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9904">
      <w:pPr>
        <w:jc w:val="center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52"/>
          <w:szCs w:val="52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52"/>
          <w:szCs w:val="52"/>
          <w:bdr w:val="none" w:color="auto" w:sz="0" w:space="0"/>
          <w:shd w:val="clear" w:fill="FFFFFF"/>
          <w:lang w:val="en-US" w:eastAsia="zh-CN"/>
        </w:rPr>
        <w:t>贵州航天医院报废物资处理公告</w:t>
      </w:r>
    </w:p>
    <w:p w14:paraId="0AA12E44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我院现有报废物资一批，特面向社会诚邀具有合法资质的回收公司，携带相关资质证明材料来院报名，经资质审查合格后，择期进行竞争性谈判。</w:t>
      </w:r>
    </w:p>
    <w:p w14:paraId="23354636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6ECAC56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一、报废项目：贵州航天医院报废一批物资</w:t>
      </w:r>
    </w:p>
    <w:p w14:paraId="67A7E326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二、报名方式：现场审核资质报名。</w:t>
      </w:r>
    </w:p>
    <w:p w14:paraId="6F3F744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 w14:paraId="2065BAB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三、报名费用：无。</w:t>
      </w:r>
    </w:p>
    <w:p w14:paraId="38E1433F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1D2BF4A8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四、报名时间：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公示之日起五个工作日内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（上午08:30~11:30，下午14: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0~17:30，节假日休息）。</w:t>
      </w:r>
    </w:p>
    <w:p w14:paraId="74DBC12E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3E02BFB0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五、报名地点：贵州航天医院采购办</w:t>
      </w:r>
    </w:p>
    <w:p w14:paraId="6A2F6AF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783BA09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六、公司资质要求：</w:t>
      </w:r>
    </w:p>
    <w:p w14:paraId="2E11DE81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5601BC67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1、公司资质（原件复印件加盖鲜章，含：营业执照、组织机构代码证；税务登记证等，公司需提供能回医疗设备的相关资质证明）；</w:t>
      </w:r>
    </w:p>
    <w:p w14:paraId="5BB4D9C9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7E04129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2、法人或法人授权委托书（原件）；</w:t>
      </w:r>
    </w:p>
    <w:p w14:paraId="5188DDD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421679A9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七、咨询电话：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0851-27677989（采购方面）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0851-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28613878（报废物资咨询）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 xml:space="preserve">  </w:t>
      </w:r>
    </w:p>
    <w:p w14:paraId="5A746BD2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2282580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八、拟竞谈日期：报名后统一通知（资质审核报名成功，满足竞争性谈判条件）。</w:t>
      </w:r>
    </w:p>
    <w:p w14:paraId="341E9863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707442CE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备注：</w:t>
      </w:r>
    </w:p>
    <w:p w14:paraId="4E4DA527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0FC3D244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1.报名公司符合《中华人民共和国政府采购法》第二十二条规。</w:t>
      </w:r>
    </w:p>
    <w:p w14:paraId="75D19125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5D8C33B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2.报名、资质审核及谈判必须由法人或法人授权委托本人到场办理，若有变动必须重新提供委托授权书。</w:t>
      </w:r>
    </w:p>
    <w:p w14:paraId="3D4B1E42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 w14:paraId="552708FA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3.需提供以上纸质版资质一套，并每页加盖报名公司鲜章。</w:t>
      </w:r>
    </w:p>
    <w:p w14:paraId="05EC086B">
      <w:pP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0370B"/>
    <w:rsid w:val="6E00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2025-02-14T03:12:00Z</dcterms:created>
  <dc:creator>Ikki</dc:creator>
  <cp:lastModifiedBy>Ikki</cp:lastModifiedBy>
  <dcterms:modified xsi:type="dcterms:W3CDTF">2025-02-14T03:18:49Z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3D93049929C446E8AC3A9D48A545FADA_11</vt:lpwstr>
  </property>
  <property fmtid="{D5CDD505-2E9C-101B-9397-08002B2CF9AE}" pid="4" name="KSOTemplateDocerSaveRecord">
    <vt:lpwstr>eyJoZGlkIjoiNzk5ODZmY2JjMDVhYzc3MGE0NDQ2Y2M3NGMwNzc0MTEiLCJ1c2VySWQiOiI0MTk4NTY3MDkifQ==</vt:lpwstr>
  </property>
</Properties>
</file>