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465A3B"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贵州航天医院近期竞争性磋商结果公示</w:t>
      </w:r>
      <w:bookmarkStart w:id="0" w:name="_GoBack"/>
      <w:bookmarkEnd w:id="0"/>
    </w:p>
    <w:p w14:paraId="763A7797">
      <w:pPr>
        <w:jc w:val="both"/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</w:pPr>
    </w:p>
    <w:p w14:paraId="603B89C5">
      <w:pPr>
        <w:ind w:firstLine="560" w:firstLineChars="200"/>
        <w:jc w:val="both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近期我院通过竞争性磋商采购一批设备、器械、物资、项目，现将中标结果公布如下：</w:t>
      </w:r>
    </w:p>
    <w:p w14:paraId="2306C44C">
      <w:pPr>
        <w:ind w:firstLine="560" w:firstLineChars="200"/>
        <w:jc w:val="both"/>
        <w:rPr>
          <w:rFonts w:hint="default" w:ascii="黑体" w:hAnsi="黑体" w:eastAsia="黑体" w:cs="黑体"/>
          <w:b w:val="0"/>
          <w:bCs w:val="0"/>
          <w:sz w:val="28"/>
          <w:szCs w:val="28"/>
          <w:lang w:val="en-US" w:eastAsia="zh-CN"/>
        </w:rPr>
      </w:pPr>
    </w:p>
    <w:tbl>
      <w:tblPr>
        <w:tblStyle w:val="2"/>
        <w:tblW w:w="974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0"/>
        <w:gridCol w:w="3495"/>
        <w:gridCol w:w="3667"/>
      </w:tblGrid>
      <w:tr w14:paraId="381A1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6075" w:type="dxa"/>
            <w:gridSpan w:val="2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6186D2"/>
            <w:vAlign w:val="center"/>
          </w:tcPr>
          <w:p w14:paraId="5911E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667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6186D2"/>
            <w:vAlign w:val="center"/>
          </w:tcPr>
          <w:p w14:paraId="783B9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中标单位</w:t>
            </w:r>
          </w:p>
        </w:tc>
      </w:tr>
      <w:tr w14:paraId="7E0F6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2580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4FE28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神经内科设备一批</w:t>
            </w:r>
          </w:p>
        </w:tc>
        <w:tc>
          <w:tcPr>
            <w:tcW w:w="3495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567AB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经颅多普勒（TCD）检测仪</w:t>
            </w:r>
          </w:p>
        </w:tc>
        <w:tc>
          <w:tcPr>
            <w:tcW w:w="3667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6E24C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贵州健跃医疗科技有限公司</w:t>
            </w:r>
          </w:p>
        </w:tc>
      </w:tr>
    </w:tbl>
    <w:p w14:paraId="0C2302A2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hOGIyYzRmM2UxZmNkODZkMDJkYjFlMjYyODA1YTcifQ=="/>
  </w:docVars>
  <w:rsids>
    <w:rsidRoot w:val="09C50AA1"/>
    <w:rsid w:val="00D80A21"/>
    <w:rsid w:val="023E3A07"/>
    <w:rsid w:val="04C17BC1"/>
    <w:rsid w:val="06081726"/>
    <w:rsid w:val="09C50AA1"/>
    <w:rsid w:val="0DBA4258"/>
    <w:rsid w:val="0E4E7A38"/>
    <w:rsid w:val="1138293F"/>
    <w:rsid w:val="1186639E"/>
    <w:rsid w:val="156D188A"/>
    <w:rsid w:val="18AF4859"/>
    <w:rsid w:val="198909D0"/>
    <w:rsid w:val="1B59238F"/>
    <w:rsid w:val="1E5E07DC"/>
    <w:rsid w:val="2BF853C4"/>
    <w:rsid w:val="2E3777C8"/>
    <w:rsid w:val="38BD03EC"/>
    <w:rsid w:val="3E5B45DC"/>
    <w:rsid w:val="3EC93647"/>
    <w:rsid w:val="48F91761"/>
    <w:rsid w:val="4CA03279"/>
    <w:rsid w:val="50393DF4"/>
    <w:rsid w:val="52D15F64"/>
    <w:rsid w:val="58066CE3"/>
    <w:rsid w:val="58591A04"/>
    <w:rsid w:val="5A0A48B6"/>
    <w:rsid w:val="603F636F"/>
    <w:rsid w:val="61210B05"/>
    <w:rsid w:val="64D340D2"/>
    <w:rsid w:val="69A500F6"/>
    <w:rsid w:val="7077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autoRedefine/>
    <w:qFormat/>
    <w:uiPriority w:val="0"/>
    <w:rPr>
      <w:rFonts w:hint="default"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86</Characters>
  <Lines>0</Lines>
  <Paragraphs>0</Paragraphs>
  <TotalTime>6</TotalTime>
  <ScaleCrop>false</ScaleCrop>
  <LinksUpToDate>false</LinksUpToDate>
  <CharactersWithSpaces>86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2023-08-03T06:53:00Z</dcterms:created>
  <dc:creator>Ikki</dc:creator>
  <cp:lastModifiedBy>农人</cp:lastModifiedBy>
  <dcterms:modified xsi:type="dcterms:W3CDTF">2025-05-07T08:02:37Z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FF1C06034FD648258E3F20BDC607FDD3_13</vt:lpwstr>
  </property>
  <property fmtid="{D5CDD505-2E9C-101B-9397-08002B2CF9AE}" pid="4" name="KSOTemplateDocerSaveRecord">
    <vt:lpwstr>eyJoZGlkIjoiZTYyMDczZGRhZjNiZjg5MTJhMWY4ZmJkZjE0ODlhZjQiLCJ1c2VySWQiOiIyNzE2NTk1MjcifQ==</vt:lpwstr>
  </property>
</Properties>
</file>