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检验科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血培养仪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1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血培养仪2台，评分方法见附件2、详细参数要求见附件3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血培养仪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</w:tbl>
    <w:p w14:paraId="30B97DB1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A981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6F58DF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DE4EAD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5BB6D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03DCD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9719A81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53465FE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7754D48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44FA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0A32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03E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4BA3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7084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6AE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1365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761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11D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522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4FDB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2152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C25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45F2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74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571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032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685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9D3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1169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17F7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402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EE8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632C813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65DF8047">
      <w:pPr>
        <w:pStyle w:val="3"/>
        <w:spacing w:before="0" w:after="0" w:line="460" w:lineRule="exact"/>
        <w:jc w:val="center"/>
        <w:rPr>
          <w:rFonts w:ascii="宋体" w:hAnsi="宋体" w:eastAsia="宋体"/>
          <w:sz w:val="24"/>
          <w:szCs w:val="24"/>
          <w:bdr w:val="single" w:color="auto" w:sz="4" w:space="0"/>
        </w:rPr>
      </w:pPr>
      <w:r>
        <w:rPr>
          <w:rFonts w:ascii="宋体" w:hAnsi="宋体"/>
          <w:sz w:val="24"/>
          <w:szCs w:val="24"/>
        </w:rPr>
        <w:t>血培养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仪</w:t>
      </w:r>
      <w:r>
        <w:rPr>
          <w:rFonts w:hint="eastAsia" w:ascii="宋体" w:hAnsi="宋体" w:eastAsia="宋体"/>
          <w:sz w:val="24"/>
          <w:szCs w:val="24"/>
        </w:rPr>
        <w:t>技术参数</w:t>
      </w:r>
    </w:p>
    <w:p w14:paraId="A69B9C71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14:paraId="7BC1E7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※1</w:t>
      </w:r>
      <w:r>
        <w:rPr>
          <w:rFonts w:ascii="宋体" w:hAnsi="宋体" w:cs="宋体"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检测方法：荧光/比色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法</w:t>
      </w:r>
      <w:r>
        <w:rPr>
          <w:rFonts w:hint="eastAsia" w:ascii="宋体" w:hAnsi="宋体"/>
          <w:color w:val="000000"/>
          <w:sz w:val="24"/>
        </w:rPr>
        <w:t>。</w:t>
      </w:r>
    </w:p>
    <w:p w14:paraId="214DA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、标本范围：适用于血液或无菌体液标本。</w:t>
      </w:r>
    </w:p>
    <w:p w14:paraId="3D423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、软件功能：完善的软件功能，具有培养时间图形显示、统计分析、可查看完整生长曲线等，支持各种联网管理系统，如HIS、LIS系统。</w:t>
      </w:r>
    </w:p>
    <w:p w14:paraId="AE982A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※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、单机标本瓶位容量：≥12</w:t>
      </w:r>
      <w:r>
        <w:rPr>
          <w:rFonts w:hint="default" w:ascii="宋体" w:hAnsi="宋体" w:cs="宋体"/>
          <w:color w:val="000000"/>
          <w:kern w:val="0"/>
          <w:sz w:val="24"/>
          <w:lang w:val="en-US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瓶位，可以</w:t>
      </w:r>
      <w:r>
        <w:rPr>
          <w:rFonts w:hint="eastAsia" w:ascii="宋体" w:hAnsi="宋体"/>
          <w:color w:val="000000"/>
          <w:sz w:val="24"/>
        </w:rPr>
        <w:t>支持模块扩容</w:t>
      </w:r>
      <w:r>
        <w:rPr>
          <w:rFonts w:hint="eastAsia" w:ascii="宋体" w:hAnsi="宋体" w:cs="宋体"/>
          <w:color w:val="000000"/>
          <w:kern w:val="0"/>
          <w:sz w:val="24"/>
        </w:rPr>
        <w:t>≥</w:t>
      </w:r>
      <w:r>
        <w:rPr>
          <w:rFonts w:hint="eastAsia" w:ascii="宋体" w:hAnsi="宋体"/>
          <w:color w:val="000000"/>
          <w:sz w:val="24"/>
        </w:rPr>
        <w:t>500瓶位</w:t>
      </w:r>
      <w:r>
        <w:rPr>
          <w:rFonts w:hint="eastAsia" w:ascii="宋体" w:hAnsi="宋体"/>
          <w:color w:val="000000"/>
          <w:sz w:val="24"/>
          <w:lang w:eastAsia="zh-CN"/>
        </w:rPr>
        <w:t>，提供相关证明</w:t>
      </w:r>
      <w:r>
        <w:rPr>
          <w:rFonts w:hint="eastAsia" w:ascii="宋体" w:hAnsi="宋体"/>
          <w:color w:val="000000"/>
          <w:sz w:val="24"/>
        </w:rPr>
        <w:t>。</w:t>
      </w:r>
    </w:p>
    <w:p w14:paraId="19B130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※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、培养箱结构：采用抽屉式设计,有效的避免了因操作造成热量流失影响细菌生长的情况；用户也可按需求，对抽屉设置不同温度进行培养。</w:t>
      </w:r>
    </w:p>
    <w:p w14:paraId="13115025">
      <w:pPr>
        <w:keepNext w:val="0"/>
        <w:keepLines w:val="0"/>
        <w:pageBreakBefore w:val="0"/>
        <w:widowControl/>
        <w:tabs>
          <w:tab w:val="left" w:pos="2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</w:rPr>
        <w:t>、检测方式：</w:t>
      </w:r>
      <w:r>
        <w:rPr>
          <w:rFonts w:ascii="宋体" w:hAnsi="宋体" w:cs="宋体"/>
          <w:color w:val="000000"/>
          <w:kern w:val="0"/>
          <w:sz w:val="24"/>
        </w:rPr>
        <w:tab/>
      </w:r>
    </w:p>
    <w:p w14:paraId="B5C7AF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</w:rPr>
        <w:t>.1、</w:t>
      </w:r>
      <w:r>
        <w:rPr>
          <w:rFonts w:ascii="宋体" w:hAnsi="宋体"/>
          <w:color w:val="000000"/>
          <w:sz w:val="24"/>
        </w:rPr>
        <w:t>采用连续摆动振荡培养方式，提高检测速度及苛养菌检出率</w:t>
      </w:r>
      <w:r>
        <w:rPr>
          <w:rFonts w:hint="eastAsia" w:ascii="宋体" w:hAnsi="宋体"/>
          <w:color w:val="000000"/>
          <w:sz w:val="24"/>
        </w:rPr>
        <w:t>。</w:t>
      </w:r>
    </w:p>
    <w:p w14:paraId="345E75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</w:rPr>
        <w:t>.2、独立检测器，24小时连续不间断实时检测，常规检测周期为每10分钟检测一次，用户也可按需求自行设置检测周期。</w:t>
      </w:r>
    </w:p>
    <w:p w14:paraId="F9D348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、仪器功能：</w:t>
      </w:r>
    </w:p>
    <w:p w14:paraId="449C6A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.1、具有重新放回功能，延迟放瓶不影响检测结果；</w:t>
      </w:r>
    </w:p>
    <w:p w14:paraId="A5B1A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※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.2、支持已报阳培养瓶重新放入检测,且重放前检测数据不间断；</w:t>
      </w:r>
      <w:r>
        <w:rPr>
          <w:rFonts w:hint="eastAsia" w:ascii="宋体" w:hAnsi="宋体" w:cs="宋体"/>
          <w:color w:val="000000"/>
          <w:kern w:val="0"/>
          <w:sz w:val="24"/>
        </w:rPr>
        <w:tab/>
      </w:r>
    </w:p>
    <w:p w14:paraId="73A163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.3、</w:t>
      </w:r>
      <w:r>
        <w:rPr>
          <w:rFonts w:ascii="宋体" w:hAnsi="宋体"/>
          <w:color w:val="000000"/>
          <w:sz w:val="24"/>
        </w:rPr>
        <w:t>自动校正，</w:t>
      </w:r>
      <w:r>
        <w:rPr>
          <w:rFonts w:hint="eastAsia" w:ascii="宋体" w:hAnsi="宋体"/>
          <w:color w:val="000000"/>
          <w:sz w:val="24"/>
        </w:rPr>
        <w:t>无需要手工校正；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 w14:paraId="4BA5C7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</w:rPr>
        <w:t>、报警方式：具有声音、报警灯、图形指示等三级报警功能。</w:t>
      </w:r>
    </w:p>
    <w:p w14:paraId="65578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</w:rPr>
        <w:t>、培养瓶性能：</w:t>
      </w:r>
    </w:p>
    <w:p w14:paraId="D977EC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※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hAnsi="宋体"/>
          <w:color w:val="000000"/>
          <w:sz w:val="24"/>
        </w:rPr>
        <w:t>.1、培养瓶种类包括</w:t>
      </w:r>
      <w:r>
        <w:rPr>
          <w:rFonts w:ascii="宋体" w:hAnsi="宋体"/>
          <w:color w:val="000000"/>
          <w:sz w:val="24"/>
        </w:rPr>
        <w:t>需氧瓶、厌氧瓶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儿童瓶</w:t>
      </w:r>
      <w:r>
        <w:rPr>
          <w:rFonts w:hint="eastAsia" w:ascii="宋体" w:hAnsi="宋体"/>
          <w:color w:val="000000"/>
          <w:sz w:val="24"/>
        </w:rPr>
        <w:t>、L型细菌培养瓶</w:t>
      </w:r>
      <w:r>
        <w:rPr>
          <w:rFonts w:ascii="宋体" w:hAnsi="宋体"/>
          <w:color w:val="000000"/>
          <w:sz w:val="24"/>
        </w:rPr>
        <w:t>；</w:t>
      </w:r>
    </w:p>
    <w:p w14:paraId="84927F7C">
      <w:pPr>
        <w:pStyle w:val="3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</w:rPr>
        <w:t>.2、采用树脂吸附抗生素技术，不影响革兰氏染色涂片结果。</w:t>
      </w:r>
    </w:p>
    <w:p w14:paraId="C19D6DCC">
      <w:pPr>
        <w:pStyle w:val="3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9</w:t>
      </w:r>
      <w:r>
        <w:rPr>
          <w:rFonts w:hint="eastAsia" w:ascii="宋体" w:hAnsi="宋体"/>
          <w:color w:val="000000"/>
          <w:sz w:val="24"/>
        </w:rPr>
        <w:t>.3多</w:t>
      </w:r>
      <w:r>
        <w:rPr>
          <w:rFonts w:ascii="宋体" w:hAnsi="宋体"/>
          <w:color w:val="000000"/>
          <w:sz w:val="24"/>
        </w:rPr>
        <w:t>层聚合纤维培养瓶，采用扎口设计，防摔破，防污染</w:t>
      </w:r>
    </w:p>
    <w:p w14:paraId="54DB4DA9">
      <w:pPr>
        <w:pStyle w:val="36"/>
        <w:rPr>
          <w:rStyle w:val="17"/>
          <w:rFonts w:ascii="宋体" w:hAnsi="宋体" w:cs="宋体"/>
          <w:b w:val="0"/>
          <w:bCs w:val="0"/>
          <w:color w:val="000000"/>
          <w:kern w:val="0"/>
          <w:sz w:val="24"/>
        </w:rPr>
      </w:pPr>
    </w:p>
    <w:p w14:paraId="D35EB04C">
      <w:pPr>
        <w:rPr>
          <w:b/>
        </w:rPr>
      </w:pPr>
    </w:p>
    <w:p w14:paraId="4022A05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7E814B3"/>
    <w:rsid w:val="19520625"/>
    <w:rsid w:val="1A120022"/>
    <w:rsid w:val="1AD24378"/>
    <w:rsid w:val="1AE22727"/>
    <w:rsid w:val="1C042A1F"/>
    <w:rsid w:val="20784C33"/>
    <w:rsid w:val="22E542B8"/>
    <w:rsid w:val="24D2209E"/>
    <w:rsid w:val="26B72AA4"/>
    <w:rsid w:val="2B202C91"/>
    <w:rsid w:val="2CCB451E"/>
    <w:rsid w:val="2D7D23EE"/>
    <w:rsid w:val="2DF60F5E"/>
    <w:rsid w:val="2F257DA7"/>
    <w:rsid w:val="2F5E036B"/>
    <w:rsid w:val="2F80457E"/>
    <w:rsid w:val="349E5471"/>
    <w:rsid w:val="38474F05"/>
    <w:rsid w:val="38D526E1"/>
    <w:rsid w:val="394B75AF"/>
    <w:rsid w:val="3C2B5111"/>
    <w:rsid w:val="3D626373"/>
    <w:rsid w:val="3DA7680A"/>
    <w:rsid w:val="442903CC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5C126BAF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9D51F75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4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paragraph" w:customStyle="1" w:styleId="18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9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20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1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2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5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9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3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1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2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3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4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  <w:style w:type="character" w:customStyle="1" w:styleId="35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3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1235</Words>
  <Characters>1309</Characters>
  <Lines>8</Lines>
  <Paragraphs>2</Paragraphs>
  <TotalTime>0</TotalTime>
  <ScaleCrop>false</ScaleCrop>
  <LinksUpToDate>false</LinksUpToDate>
  <CharactersWithSpaces>1409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WPS_1687500665</cp:lastModifiedBy>
  <dcterms:modified xsi:type="dcterms:W3CDTF">2025-08-12T07:00:04Z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94CF994D05B440DCB29C2343AA1496CA_13</vt:lpwstr>
  </property>
  <property fmtid="{D5CDD505-2E9C-101B-9397-08002B2CF9AE}" pid="4" name="KSOTemplateDocerSaveRecord">
    <vt:lpwstr>eyJoZGlkIjoiZjc0MGY2ZDFhMWY2MzVkZWJhNmI3NWU0NTg4NGYwMzQiLCJ1c2VySWQiOiIxNTA5OTA4MTc3In0=</vt:lpwstr>
  </property>
</Properties>
</file>