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5000" w:type="pct"/>
        <w:jc w:val="center"/>
        <w:tblLayout w:type="autofit"/>
        <w:tblCellMar>
          <w:top w:w="0" w:type="dxa"/>
          <w:left w:w="108" w:type="dxa"/>
          <w:bottom w:w="0" w:type="dxa"/>
          <w:right w:w="108" w:type="dxa"/>
        </w:tblCellMar>
      </w:tblPr>
      <w:tblGrid>
        <w:gridCol w:w="8522"/>
      </w:tblGrid>
      <w:tr w14:paraId="3FF583A3">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76602CF6">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765DF74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6D1AFC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4B5323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F5273A">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w:t>
            </w:r>
            <w:r>
              <w:rPr>
                <w:rFonts w:hint="eastAsia" w:ascii="FangSong_GB2312" w:hAnsi="FangSong_GB2312" w:eastAsia="FangSong_GB2312" w:cs="FangSong_GB2312"/>
                <w:color w:val="000000"/>
                <w:kern w:val="0"/>
                <w:sz w:val="24"/>
                <w:lang w:eastAsia="zh-CN" w:bidi="ar"/>
              </w:rPr>
              <w:t>医院</w:t>
            </w:r>
            <w:r>
              <w:rPr>
                <w:rFonts w:hint="eastAsia" w:ascii="FangSong_GB2312" w:hAnsi="FangSong_GB2312" w:eastAsia="FangSong_GB2312" w:cs="FangSong_GB2312"/>
                <w:color w:val="000000"/>
                <w:kern w:val="0"/>
                <w:sz w:val="24"/>
                <w:lang w:val="en-US" w:eastAsia="zh-CN" w:bidi="ar"/>
              </w:rPr>
              <w:t>视频监控及门禁系统设施设备合格维修商遴选</w:t>
            </w:r>
            <w:r>
              <w:rPr>
                <w:rFonts w:hint="eastAsia" w:ascii="FangSong_GB2312" w:hAnsi="FangSong_GB2312" w:eastAsia="FangSong_GB2312" w:cs="FangSong_GB2312"/>
                <w:color w:val="000000"/>
                <w:kern w:val="0"/>
                <w:sz w:val="24"/>
                <w:lang w:bidi="ar"/>
              </w:rPr>
              <w:t>项目</w:t>
            </w:r>
          </w:p>
        </w:tc>
      </w:tr>
      <w:tr w14:paraId="21E30F4F">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471151CB">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7C78597A">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69280B44">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见附件1</w:t>
            </w:r>
          </w:p>
        </w:tc>
      </w:tr>
      <w:tr w14:paraId="1355441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7413214">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w:t>
            </w:r>
            <w:r>
              <w:rPr>
                <w:rFonts w:hint="eastAsia" w:ascii="FangSong_GB2312" w:hAnsi="FangSong_GB2312" w:eastAsia="FangSong_GB2312" w:cs="FangSong_GB2312"/>
                <w:color w:val="000000"/>
                <w:kern w:val="0"/>
                <w:sz w:val="24"/>
                <w:lang w:val="en-US" w:eastAsia="zh-CN" w:bidi="ar"/>
              </w:rPr>
              <w:t>遴选数量</w:t>
            </w:r>
            <w:r>
              <w:rPr>
                <w:rFonts w:hint="eastAsia" w:ascii="FangSong_GB2312" w:hAnsi="FangSong_GB2312" w:eastAsia="FangSong_GB2312" w:cs="FangSong_GB2312"/>
                <w:color w:val="000000"/>
                <w:kern w:val="0"/>
                <w:sz w:val="24"/>
                <w:lang w:bidi="ar"/>
              </w:rPr>
              <w:t>：</w:t>
            </w:r>
            <w:r>
              <w:rPr>
                <w:rFonts w:hint="eastAsia" w:ascii="FangSong_GB2312" w:hAnsi="FangSong_GB2312" w:eastAsia="FangSong_GB2312" w:cs="FangSong_GB2312"/>
                <w:color w:val="000000"/>
                <w:kern w:val="0"/>
                <w:sz w:val="24"/>
                <w:lang w:val="en-US" w:eastAsia="zh-CN" w:bidi="ar"/>
              </w:rPr>
              <w:t>1</w:t>
            </w:r>
            <w:bookmarkStart w:id="0" w:name="_GoBack"/>
            <w:bookmarkEnd w:id="0"/>
          </w:p>
        </w:tc>
      </w:tr>
      <w:tr w14:paraId="5010563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91584D7">
            <w:pPr>
              <w:spacing w:line="360" w:lineRule="auto"/>
              <w:ind w:firstLine="399" w:firstLineChars="190"/>
              <w:rPr>
                <w:rFonts w:hint="default"/>
                <w:lang w:val="en-US" w:eastAsia="zh-CN"/>
              </w:rPr>
            </w:pPr>
            <w:r>
              <w:rPr>
                <w:rFonts w:eastAsia="FangSong_GB2312" w:asciiTheme="minorHAnsi" w:hAnsiTheme="minorHAnsi" w:cstheme="minorHAnsi"/>
                <w:lang w:bidi="ar"/>
              </w:rPr>
              <w:t>采购需求：</w:t>
            </w:r>
            <w:r>
              <w:rPr>
                <w:rFonts w:hint="eastAsia" w:ascii="FangSong_GB2312" w:hAnsi="FangSong_GB2312" w:eastAsia="FangSong_GB2312" w:cs="FangSong_GB2312"/>
                <w:color w:val="000000"/>
                <w:kern w:val="0"/>
                <w:sz w:val="24"/>
                <w:lang w:val="en-US" w:eastAsia="zh-CN" w:bidi="ar"/>
              </w:rPr>
              <w:t>解决贵州航天医院视频监控及门禁系统设施设备存在的问题：视频监控、门禁系统等安防</w:t>
            </w:r>
            <w:r>
              <w:rPr>
                <w:rFonts w:hint="default" w:ascii="FangSong_GB2312" w:hAnsi="FangSong_GB2312" w:eastAsia="FangSong_GB2312" w:cs="FangSong_GB2312"/>
                <w:color w:val="000000"/>
                <w:kern w:val="0"/>
                <w:sz w:val="24"/>
                <w:lang w:val="en-US" w:eastAsia="zh-CN" w:bidi="ar"/>
              </w:rPr>
              <w:t>系统维修</w:t>
            </w:r>
            <w:r>
              <w:rPr>
                <w:rFonts w:hint="eastAsia" w:ascii="FangSong_GB2312" w:hAnsi="FangSong_GB2312" w:eastAsia="FangSong_GB2312" w:cs="FangSong_GB2312"/>
                <w:color w:val="000000"/>
                <w:kern w:val="0"/>
                <w:sz w:val="24"/>
                <w:lang w:val="en-US" w:eastAsia="zh-CN" w:bidi="ar"/>
              </w:rPr>
              <w:t>、整改。评分方法见附件2、详细参数要求见附件3</w:t>
            </w:r>
          </w:p>
        </w:tc>
      </w:tr>
      <w:tr w14:paraId="6687CD6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345B8C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5053B82E">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4F22301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07B3A05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5455DA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34D2FFE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E51D6A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DB562F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FEB2FAE">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1F211BE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B6CF4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A81851E">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FED901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73894A9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850C5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5F8AC780">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50F5365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5CDDA9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6F1D6D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2D79B5D">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5855C3D">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6E4F07C8">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55FB59C3">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39135F7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E0CB36E">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5CEFD69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9A82BA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5D627F9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9CF9C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4DC1435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6A2899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6A2B8F0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5A2258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val="en-US" w:eastAsia="zh-CN" w:bidi="ar"/>
              </w:rPr>
              <w:t>赵老师</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0F6B70D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264925D7">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6F823E81">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4889122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val="en-US" w:eastAsia="zh-CN" w:bidi="ar"/>
              </w:rPr>
              <w:t>采购办</w:t>
            </w:r>
            <w:r>
              <w:rPr>
                <w:rFonts w:hint="eastAsia" w:ascii="FangSong_GB2312" w:hAnsi="FangSong_GB2312" w:eastAsia="FangSong_GB2312" w:cs="FangSong_GB2312"/>
                <w:color w:val="000000"/>
                <w:kern w:val="0"/>
                <w:sz w:val="24"/>
                <w:lang w:eastAsia="zh-CN" w:bidi="ar"/>
              </w:rPr>
              <w:t>陈</w:t>
            </w:r>
            <w:r>
              <w:rPr>
                <w:rFonts w:hint="eastAsia" w:ascii="FangSong_GB2312" w:hAnsi="FangSong_GB2312" w:eastAsia="FangSong_GB2312" w:cs="FangSong_GB2312"/>
                <w:color w:val="000000"/>
                <w:kern w:val="0"/>
                <w:sz w:val="24"/>
                <w:lang w:val="en-US" w:eastAsia="zh-CN" w:bidi="ar"/>
              </w:rPr>
              <w:t>老师</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48486759">
      <w:pPr>
        <w:jc w:val="left"/>
        <w:rPr>
          <w:rFonts w:hint="eastAsia"/>
          <w:b/>
          <w:bCs/>
          <w:sz w:val="30"/>
          <w:szCs w:val="30"/>
          <w:lang w:eastAsia="zh-CN"/>
        </w:rPr>
      </w:pPr>
    </w:p>
    <w:p w14:paraId="2D982B91">
      <w:pPr>
        <w:jc w:val="left"/>
        <w:rPr>
          <w:rFonts w:hint="eastAsia"/>
          <w:b/>
          <w:bCs/>
          <w:sz w:val="30"/>
          <w:szCs w:val="30"/>
          <w:lang w:eastAsia="zh-CN"/>
        </w:rPr>
      </w:pPr>
    </w:p>
    <w:p w14:paraId="63BCDF2E">
      <w:pPr>
        <w:jc w:val="left"/>
        <w:rPr>
          <w:rFonts w:hint="default"/>
          <w:b/>
          <w:bCs/>
          <w:sz w:val="30"/>
          <w:szCs w:val="30"/>
          <w:lang w:val="en-US" w:eastAsia="zh-CN"/>
        </w:rPr>
      </w:pPr>
      <w:r>
        <w:rPr>
          <w:rFonts w:hint="eastAsia"/>
          <w:b/>
          <w:bCs/>
          <w:sz w:val="30"/>
          <w:szCs w:val="30"/>
          <w:lang w:val="en-US" w:eastAsia="zh-CN"/>
        </w:rPr>
        <w:t>附件1：采购设备名称及数量</w:t>
      </w:r>
    </w:p>
    <w:tbl>
      <w:tblPr>
        <w:tblStyle w:val="16"/>
        <w:tblW w:w="104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1458"/>
        <w:gridCol w:w="3120"/>
        <w:gridCol w:w="1365"/>
        <w:gridCol w:w="1425"/>
        <w:gridCol w:w="1530"/>
        <w:gridCol w:w="1530"/>
      </w:tblGrid>
      <w:tr w14:paraId="4FF7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DA3D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科室</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9C1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bCs/>
                <w:i w:val="0"/>
                <w:iCs w:val="0"/>
                <w:color w:val="000000"/>
                <w:kern w:val="0"/>
                <w:sz w:val="28"/>
                <w:szCs w:val="28"/>
                <w:u w:val="none"/>
                <w:lang w:val="en-US" w:eastAsia="zh-CN" w:bidi="ar"/>
              </w:rPr>
              <w:t>现有</w:t>
            </w:r>
            <w:r>
              <w:rPr>
                <w:rFonts w:hint="eastAsia" w:ascii="宋体" w:hAnsi="宋体" w:eastAsia="宋体" w:cs="宋体"/>
                <w:b/>
                <w:bCs/>
                <w:i w:val="0"/>
                <w:iCs w:val="0"/>
                <w:color w:val="000000"/>
                <w:kern w:val="0"/>
                <w:sz w:val="28"/>
                <w:szCs w:val="28"/>
                <w:u w:val="none"/>
                <w:lang w:val="en-US" w:eastAsia="zh-CN" w:bidi="ar"/>
              </w:rPr>
              <w:t>设备名称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B8D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5FC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申请数量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DC84">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拦标价</w:t>
            </w:r>
          </w:p>
          <w:p w14:paraId="359A2D2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7908">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备注</w:t>
            </w:r>
          </w:p>
        </w:tc>
      </w:tr>
      <w:tr w14:paraId="13A6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1348" w:hRule="atLeast"/>
          <w:jc w:val="center"/>
        </w:trPr>
        <w:tc>
          <w:tcPr>
            <w:tcW w:w="1458" w:type="dxa"/>
            <w:tcBorders>
              <w:top w:val="single" w:color="auto" w:sz="4" w:space="0"/>
              <w:left w:val="single" w:color="auto" w:sz="4" w:space="0"/>
              <w:bottom w:val="single" w:color="auto" w:sz="4" w:space="0"/>
              <w:right w:val="single" w:color="000000" w:sz="4" w:space="0"/>
            </w:tcBorders>
            <w:shd w:val="clear" w:color="auto" w:fill="auto"/>
            <w:vAlign w:val="center"/>
          </w:tcPr>
          <w:p w14:paraId="304FE6B7">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保卫科</w:t>
            </w:r>
          </w:p>
        </w:tc>
        <w:tc>
          <w:tcPr>
            <w:tcW w:w="3120" w:type="dxa"/>
            <w:tcBorders>
              <w:top w:val="single" w:color="auto" w:sz="4" w:space="0"/>
              <w:left w:val="single" w:color="000000" w:sz="4" w:space="0"/>
              <w:bottom w:val="single" w:color="auto" w:sz="4" w:space="0"/>
              <w:right w:val="single" w:color="000000" w:sz="4" w:space="0"/>
            </w:tcBorders>
            <w:shd w:val="clear" w:color="auto" w:fill="auto"/>
            <w:vAlign w:val="center"/>
          </w:tcPr>
          <w:p w14:paraId="04A25C8E">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FangSong_GB2312" w:hAnsi="FangSong_GB2312" w:eastAsia="FangSong_GB2312" w:cs="FangSong_GB2312"/>
                <w:color w:val="000000"/>
                <w:kern w:val="0"/>
                <w:sz w:val="24"/>
                <w:lang w:val="en-US" w:eastAsia="zh-CN" w:bidi="ar"/>
              </w:rPr>
              <w:t>视频监控设施设备（海康威视）</w:t>
            </w:r>
          </w:p>
        </w:tc>
        <w:tc>
          <w:tcPr>
            <w:tcW w:w="136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8F98522">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年</w:t>
            </w:r>
          </w:p>
        </w:tc>
        <w:tc>
          <w:tcPr>
            <w:tcW w:w="142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8BA0321">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153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A33774F">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按附件3单价栏分项填写报价</w:t>
            </w:r>
          </w:p>
        </w:tc>
        <w:tc>
          <w:tcPr>
            <w:tcW w:w="153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33A9590">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所报价产品需兼容医院现有视频监控平台</w:t>
            </w:r>
          </w:p>
        </w:tc>
      </w:tr>
    </w:tbl>
    <w:p w14:paraId="751643B4">
      <w:pPr>
        <w:pStyle w:val="9"/>
        <w:spacing w:before="0" w:beforeAutospacing="0" w:after="0" w:afterAutospacing="0" w:line="440" w:lineRule="exact"/>
        <w:jc w:val="center"/>
        <w:rPr>
          <w:rFonts w:hint="eastAsia" w:cs="宋体"/>
          <w:b/>
          <w:bCs/>
          <w:sz w:val="30"/>
          <w:szCs w:val="30"/>
          <w:lang w:val="en-US" w:eastAsia="zh-CN"/>
        </w:rPr>
      </w:pPr>
    </w:p>
    <w:p w14:paraId="2B1ADC4F">
      <w:pPr>
        <w:pStyle w:val="9"/>
        <w:spacing w:before="0" w:beforeAutospacing="0" w:after="0" w:afterAutospacing="0" w:line="440" w:lineRule="exact"/>
        <w:jc w:val="center"/>
        <w:rPr>
          <w:rFonts w:hint="eastAsia" w:cs="宋体"/>
          <w:b/>
          <w:bCs/>
          <w:sz w:val="30"/>
          <w:szCs w:val="30"/>
          <w:lang w:val="en-US" w:eastAsia="zh-CN"/>
        </w:rPr>
      </w:pPr>
    </w:p>
    <w:p w14:paraId="3DAAEE62">
      <w:pPr>
        <w:pStyle w:val="9"/>
        <w:spacing w:before="0" w:beforeAutospacing="0" w:after="0" w:afterAutospacing="0" w:line="440" w:lineRule="exact"/>
        <w:jc w:val="center"/>
        <w:rPr>
          <w:rFonts w:hint="eastAsia" w:cs="宋体"/>
          <w:b/>
          <w:bCs/>
          <w:sz w:val="30"/>
          <w:szCs w:val="30"/>
          <w:lang w:val="en-US" w:eastAsia="zh-CN"/>
        </w:rPr>
      </w:pPr>
    </w:p>
    <w:p w14:paraId="1B9E844F">
      <w:pPr>
        <w:pStyle w:val="9"/>
        <w:spacing w:before="0" w:beforeAutospacing="0" w:after="0" w:afterAutospacing="0" w:line="440" w:lineRule="exact"/>
        <w:jc w:val="center"/>
        <w:rPr>
          <w:rFonts w:hint="eastAsia" w:cs="宋体"/>
          <w:b/>
          <w:bCs/>
          <w:sz w:val="30"/>
          <w:szCs w:val="30"/>
          <w:lang w:val="en-US" w:eastAsia="zh-CN"/>
        </w:rPr>
      </w:pPr>
    </w:p>
    <w:p w14:paraId="6ECB3256">
      <w:pPr>
        <w:pStyle w:val="9"/>
        <w:spacing w:before="0" w:beforeAutospacing="0" w:after="0" w:afterAutospacing="0" w:line="440" w:lineRule="exact"/>
        <w:jc w:val="center"/>
        <w:rPr>
          <w:rFonts w:hint="eastAsia" w:cs="宋体"/>
          <w:b/>
          <w:bCs/>
          <w:sz w:val="30"/>
          <w:szCs w:val="30"/>
          <w:lang w:val="en-US" w:eastAsia="zh-CN"/>
        </w:rPr>
      </w:pPr>
    </w:p>
    <w:p w14:paraId="056AF203">
      <w:pPr>
        <w:pStyle w:val="9"/>
        <w:spacing w:before="0" w:beforeAutospacing="0" w:after="0" w:afterAutospacing="0" w:line="440" w:lineRule="exact"/>
        <w:jc w:val="center"/>
        <w:rPr>
          <w:rFonts w:hint="eastAsia" w:cs="宋体"/>
          <w:b/>
          <w:bCs/>
          <w:sz w:val="30"/>
          <w:szCs w:val="30"/>
          <w:lang w:val="en-US" w:eastAsia="zh-CN"/>
        </w:rPr>
      </w:pPr>
    </w:p>
    <w:p w14:paraId="6DA7AF25">
      <w:pPr>
        <w:pStyle w:val="9"/>
        <w:spacing w:before="0" w:beforeAutospacing="0" w:after="0" w:afterAutospacing="0" w:line="440" w:lineRule="exact"/>
        <w:jc w:val="center"/>
        <w:rPr>
          <w:rFonts w:hint="eastAsia" w:cs="宋体"/>
          <w:b/>
          <w:bCs/>
          <w:sz w:val="30"/>
          <w:szCs w:val="30"/>
          <w:lang w:val="en-US" w:eastAsia="zh-CN"/>
        </w:rPr>
      </w:pPr>
    </w:p>
    <w:p w14:paraId="3CE3DFCC">
      <w:pPr>
        <w:pStyle w:val="9"/>
        <w:spacing w:before="0" w:beforeAutospacing="0" w:after="0" w:afterAutospacing="0" w:line="440" w:lineRule="exact"/>
        <w:jc w:val="center"/>
        <w:rPr>
          <w:rFonts w:hint="eastAsia" w:cs="宋体"/>
          <w:b/>
          <w:bCs/>
          <w:sz w:val="30"/>
          <w:szCs w:val="30"/>
          <w:lang w:val="en-US" w:eastAsia="zh-CN"/>
        </w:rPr>
      </w:pPr>
    </w:p>
    <w:p w14:paraId="6798D71C">
      <w:pPr>
        <w:pStyle w:val="9"/>
        <w:spacing w:before="0" w:beforeAutospacing="0" w:after="0" w:afterAutospacing="0" w:line="440" w:lineRule="exact"/>
        <w:jc w:val="center"/>
        <w:rPr>
          <w:rFonts w:hint="eastAsia" w:cs="宋体"/>
          <w:b/>
          <w:bCs/>
          <w:sz w:val="30"/>
          <w:szCs w:val="30"/>
          <w:lang w:val="en-US" w:eastAsia="zh-CN"/>
        </w:rPr>
      </w:pPr>
    </w:p>
    <w:p w14:paraId="2D475B3F">
      <w:pPr>
        <w:pStyle w:val="9"/>
        <w:spacing w:before="0" w:beforeAutospacing="0" w:after="0" w:afterAutospacing="0" w:line="440" w:lineRule="exact"/>
        <w:jc w:val="center"/>
        <w:rPr>
          <w:rFonts w:hint="eastAsia" w:cs="宋体"/>
          <w:b/>
          <w:bCs/>
          <w:sz w:val="30"/>
          <w:szCs w:val="30"/>
          <w:lang w:val="en-US" w:eastAsia="zh-CN"/>
        </w:rPr>
      </w:pPr>
    </w:p>
    <w:p w14:paraId="76BC4D92">
      <w:pPr>
        <w:pStyle w:val="9"/>
        <w:spacing w:before="0" w:beforeAutospacing="0" w:after="0" w:afterAutospacing="0" w:line="440" w:lineRule="exact"/>
        <w:jc w:val="center"/>
        <w:rPr>
          <w:rFonts w:hint="eastAsia" w:cs="宋体"/>
          <w:b/>
          <w:bCs/>
          <w:sz w:val="30"/>
          <w:szCs w:val="30"/>
          <w:lang w:val="en-US" w:eastAsia="zh-CN"/>
        </w:rPr>
      </w:pPr>
    </w:p>
    <w:p w14:paraId="1FCFFD11">
      <w:pPr>
        <w:pStyle w:val="9"/>
        <w:spacing w:before="0" w:beforeAutospacing="0" w:after="0" w:afterAutospacing="0" w:line="440" w:lineRule="exact"/>
        <w:jc w:val="center"/>
        <w:rPr>
          <w:rFonts w:hint="eastAsia" w:cs="宋体"/>
          <w:b/>
          <w:bCs/>
          <w:sz w:val="30"/>
          <w:szCs w:val="30"/>
          <w:lang w:val="en-US" w:eastAsia="zh-CN"/>
        </w:rPr>
      </w:pPr>
    </w:p>
    <w:p w14:paraId="59F5BA2A">
      <w:pPr>
        <w:pStyle w:val="9"/>
        <w:spacing w:before="0" w:beforeAutospacing="0" w:after="0" w:afterAutospacing="0" w:line="440" w:lineRule="exact"/>
        <w:jc w:val="center"/>
        <w:rPr>
          <w:rFonts w:hint="eastAsia" w:cs="宋体"/>
          <w:b/>
          <w:bCs/>
          <w:sz w:val="30"/>
          <w:szCs w:val="30"/>
          <w:lang w:val="en-US" w:eastAsia="zh-CN"/>
        </w:rPr>
      </w:pPr>
    </w:p>
    <w:p w14:paraId="6F2C82A8">
      <w:pPr>
        <w:pStyle w:val="9"/>
        <w:spacing w:before="0" w:beforeAutospacing="0" w:after="0" w:afterAutospacing="0" w:line="440" w:lineRule="exact"/>
        <w:jc w:val="center"/>
        <w:rPr>
          <w:rFonts w:hint="eastAsia" w:cs="宋体"/>
          <w:b/>
          <w:bCs/>
          <w:sz w:val="30"/>
          <w:szCs w:val="30"/>
          <w:lang w:val="en-US" w:eastAsia="zh-CN"/>
        </w:rPr>
      </w:pPr>
    </w:p>
    <w:p w14:paraId="6FF3C939">
      <w:pPr>
        <w:pStyle w:val="9"/>
        <w:spacing w:before="0" w:beforeAutospacing="0" w:after="0" w:afterAutospacing="0" w:line="440" w:lineRule="exact"/>
        <w:jc w:val="center"/>
        <w:rPr>
          <w:rFonts w:hint="eastAsia" w:cs="宋体"/>
          <w:b/>
          <w:bCs/>
          <w:sz w:val="30"/>
          <w:szCs w:val="30"/>
          <w:lang w:val="en-US" w:eastAsia="zh-CN"/>
        </w:rPr>
      </w:pPr>
    </w:p>
    <w:p w14:paraId="7728C678">
      <w:pPr>
        <w:pStyle w:val="9"/>
        <w:spacing w:before="0" w:beforeAutospacing="0" w:after="0" w:afterAutospacing="0" w:line="440" w:lineRule="exact"/>
        <w:jc w:val="left"/>
        <w:rPr>
          <w:rFonts w:hint="eastAsia" w:cs="宋体"/>
          <w:b/>
          <w:bCs/>
          <w:sz w:val="30"/>
          <w:szCs w:val="30"/>
          <w:lang w:val="en-US" w:eastAsia="zh-CN"/>
        </w:rPr>
      </w:pPr>
    </w:p>
    <w:p w14:paraId="4E68FB4F">
      <w:pPr>
        <w:pStyle w:val="9"/>
        <w:spacing w:before="0" w:beforeAutospacing="0" w:after="0" w:afterAutospacing="0" w:line="440" w:lineRule="exact"/>
        <w:jc w:val="left"/>
        <w:rPr>
          <w:rFonts w:hint="eastAsia" w:cs="宋体"/>
          <w:b/>
          <w:bCs/>
          <w:sz w:val="30"/>
          <w:szCs w:val="30"/>
          <w:lang w:val="en-US" w:eastAsia="zh-CN"/>
        </w:rPr>
      </w:pPr>
    </w:p>
    <w:p w14:paraId="13A4A990">
      <w:pPr>
        <w:pStyle w:val="9"/>
        <w:spacing w:before="0" w:beforeAutospacing="0" w:after="0" w:afterAutospacing="0" w:line="440" w:lineRule="exact"/>
        <w:jc w:val="left"/>
        <w:rPr>
          <w:rFonts w:hint="eastAsia" w:cs="宋体"/>
          <w:b/>
          <w:bCs/>
          <w:sz w:val="30"/>
          <w:szCs w:val="30"/>
          <w:lang w:val="en-US" w:eastAsia="zh-CN"/>
        </w:rPr>
      </w:pPr>
    </w:p>
    <w:p w14:paraId="3B75ADE5">
      <w:pPr>
        <w:pStyle w:val="9"/>
        <w:spacing w:before="0" w:beforeAutospacing="0" w:after="0" w:afterAutospacing="0" w:line="440" w:lineRule="exact"/>
        <w:jc w:val="left"/>
        <w:rPr>
          <w:rFonts w:hint="eastAsia" w:cs="宋体"/>
          <w:b/>
          <w:bCs/>
          <w:sz w:val="30"/>
          <w:szCs w:val="30"/>
          <w:lang w:val="en-US" w:eastAsia="zh-CN"/>
        </w:rPr>
      </w:pPr>
    </w:p>
    <w:p w14:paraId="66E2DF8A">
      <w:pPr>
        <w:pStyle w:val="9"/>
        <w:spacing w:before="0" w:beforeAutospacing="0" w:after="0" w:afterAutospacing="0" w:line="440" w:lineRule="exact"/>
        <w:jc w:val="left"/>
        <w:rPr>
          <w:rFonts w:hint="eastAsia" w:cs="宋体"/>
          <w:b/>
          <w:bCs/>
          <w:sz w:val="30"/>
          <w:szCs w:val="30"/>
          <w:lang w:val="en-US" w:eastAsia="zh-CN"/>
        </w:rPr>
      </w:pPr>
    </w:p>
    <w:p w14:paraId="2AD53679">
      <w:pPr>
        <w:pStyle w:val="9"/>
        <w:spacing w:before="0" w:beforeAutospacing="0" w:after="0" w:afterAutospacing="0" w:line="440" w:lineRule="exact"/>
        <w:jc w:val="left"/>
        <w:rPr>
          <w:rFonts w:hint="eastAsia" w:cs="宋体"/>
          <w:b/>
          <w:bCs/>
          <w:sz w:val="30"/>
          <w:szCs w:val="30"/>
          <w:lang w:val="en-US" w:eastAsia="zh-CN"/>
        </w:rPr>
      </w:pPr>
      <w:r>
        <w:rPr>
          <w:rFonts w:hint="eastAsia" w:cs="宋体"/>
          <w:b/>
          <w:bCs/>
          <w:sz w:val="30"/>
          <w:szCs w:val="30"/>
          <w:lang w:val="en-US" w:eastAsia="zh-CN"/>
        </w:rPr>
        <w:t>附件2：评分方法</w:t>
      </w:r>
    </w:p>
    <w:p w14:paraId="37A897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tbl>
      <w:tblPr>
        <w:tblStyle w:val="16"/>
        <w:tblpPr w:leftFromText="180" w:rightFromText="180" w:vertAnchor="page" w:horzAnchor="page" w:tblpX="1904" w:tblpY="2055"/>
        <w:tblOverlap w:val="never"/>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2025"/>
        <w:gridCol w:w="1926"/>
        <w:gridCol w:w="1873"/>
        <w:gridCol w:w="2606"/>
      </w:tblGrid>
      <w:tr w14:paraId="7553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2340" w:type="dxa"/>
            <w:gridSpan w:val="2"/>
            <w:tcBorders>
              <w:top w:val="single" w:color="DA554F" w:sz="12" w:space="0"/>
              <w:left w:val="single" w:color="DA554F" w:sz="12" w:space="0"/>
              <w:bottom w:val="single" w:color="E68F8A" w:sz="4" w:space="0"/>
              <w:right w:val="single" w:color="E68F8A" w:sz="4" w:space="0"/>
              <w:tl2br w:val="single" w:color="000000" w:sz="4" w:space="0"/>
            </w:tcBorders>
            <w:shd w:val="clear" w:color="auto" w:fill="F1CAC2"/>
            <w:noWrap w:val="0"/>
            <w:vAlign w:val="top"/>
          </w:tcPr>
          <w:p w14:paraId="72F6ECF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投标单位</w:t>
            </w:r>
          </w:p>
          <w:p w14:paraId="182F300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分值</w:t>
            </w:r>
          </w:p>
        </w:tc>
        <w:tc>
          <w:tcPr>
            <w:tcW w:w="1926" w:type="dxa"/>
            <w:tcBorders>
              <w:top w:val="single" w:color="DA554F" w:sz="12" w:space="0"/>
              <w:left w:val="single" w:color="E68F8A" w:sz="4" w:space="0"/>
              <w:bottom w:val="single" w:color="E68F8A" w:sz="4" w:space="0"/>
              <w:right w:val="single" w:color="E68F8A" w:sz="4" w:space="0"/>
            </w:tcBorders>
            <w:shd w:val="clear" w:color="auto" w:fill="F1CAC2"/>
            <w:noWrap w:val="0"/>
            <w:vAlign w:val="center"/>
          </w:tcPr>
          <w:p w14:paraId="7158815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c>
          <w:tcPr>
            <w:tcW w:w="1873" w:type="dxa"/>
            <w:tcBorders>
              <w:top w:val="single" w:color="DA554F" w:sz="12" w:space="0"/>
              <w:left w:val="single" w:color="E68F8A" w:sz="4" w:space="0"/>
              <w:bottom w:val="single" w:color="E68F8A" w:sz="4" w:space="0"/>
              <w:right w:val="single" w:color="E68F8A" w:sz="4" w:space="0"/>
            </w:tcBorders>
            <w:shd w:val="clear" w:color="auto" w:fill="F1CAC2"/>
            <w:noWrap w:val="0"/>
            <w:vAlign w:val="center"/>
          </w:tcPr>
          <w:p w14:paraId="16D44C2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c>
          <w:tcPr>
            <w:tcW w:w="2606" w:type="dxa"/>
            <w:tcBorders>
              <w:top w:val="single" w:color="DA554F" w:sz="12" w:space="0"/>
              <w:left w:val="single" w:color="E68F8A" w:sz="4" w:space="0"/>
              <w:bottom w:val="single" w:color="E68F8A" w:sz="4" w:space="0"/>
              <w:right w:val="single" w:color="DA554F" w:sz="4" w:space="0"/>
            </w:tcBorders>
            <w:shd w:val="clear" w:color="auto" w:fill="F1CAC2"/>
            <w:noWrap w:val="0"/>
            <w:vAlign w:val="center"/>
          </w:tcPr>
          <w:p w14:paraId="199D7E1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r>
      <w:tr w14:paraId="594F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9" w:hRule="atLeast"/>
          <w:jc w:val="center"/>
        </w:trPr>
        <w:tc>
          <w:tcPr>
            <w:tcW w:w="315" w:type="dxa"/>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2B33922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商</w:t>
            </w:r>
          </w:p>
          <w:p w14:paraId="023F458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务</w:t>
            </w:r>
          </w:p>
          <w:p w14:paraId="4A558BE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分15分</w:t>
            </w:r>
          </w:p>
        </w:tc>
        <w:tc>
          <w:tcPr>
            <w:tcW w:w="2025" w:type="dxa"/>
            <w:tcBorders>
              <w:top w:val="single" w:color="E68F8A" w:sz="4" w:space="0"/>
              <w:left w:val="single" w:color="E68F8A" w:sz="4" w:space="0"/>
              <w:right w:val="single" w:color="E68F8A" w:sz="4" w:space="0"/>
            </w:tcBorders>
            <w:shd w:val="clear" w:color="auto" w:fill="F1CAC2"/>
            <w:noWrap w:val="0"/>
            <w:vAlign w:val="center"/>
          </w:tcPr>
          <w:p w14:paraId="0EFFE1D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资质审查与公司业绩（满分15分)</w:t>
            </w:r>
          </w:p>
          <w:p w14:paraId="6B9781B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每提供一条相同服务业绩得3分，满分15分</w:t>
            </w:r>
          </w:p>
        </w:tc>
        <w:tc>
          <w:tcPr>
            <w:tcW w:w="1926" w:type="dxa"/>
            <w:tcBorders>
              <w:top w:val="single" w:color="E68F8A" w:sz="4" w:space="0"/>
              <w:left w:val="single" w:color="E68F8A" w:sz="4" w:space="0"/>
              <w:right w:val="single" w:color="E68F8A" w:sz="4" w:space="0"/>
            </w:tcBorders>
            <w:shd w:val="clear" w:color="auto" w:fill="FDF7F6"/>
            <w:noWrap w:val="0"/>
            <w:vAlign w:val="center"/>
          </w:tcPr>
          <w:p w14:paraId="051386A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right w:val="single" w:color="DA554F" w:sz="4" w:space="0"/>
            </w:tcBorders>
            <w:shd w:val="clear" w:color="auto" w:fill="F1CAC2"/>
            <w:noWrap w:val="0"/>
            <w:vAlign w:val="center"/>
          </w:tcPr>
          <w:p w14:paraId="0A57CD0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4BA3D25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307F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jc w:val="center"/>
        </w:trPr>
        <w:tc>
          <w:tcPr>
            <w:tcW w:w="315" w:type="dxa"/>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6BB47D6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价</w:t>
            </w:r>
          </w:p>
          <w:p w14:paraId="64AC45B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格</w:t>
            </w:r>
          </w:p>
          <w:p w14:paraId="3AE6A86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分35分</w:t>
            </w: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6711149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项目报价（满分35分)</w:t>
            </w:r>
          </w:p>
          <w:p w14:paraId="160D567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报价分项价总和最低得满分35分，按报价高低依次递减3分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2783DF5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p w14:paraId="6A30BD2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176786A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p w14:paraId="0989F72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1F3E630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13B9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2" w:hRule="atLeast"/>
          <w:jc w:val="center"/>
        </w:trPr>
        <w:tc>
          <w:tcPr>
            <w:tcW w:w="315" w:type="dxa"/>
            <w:vMerge w:val="restart"/>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6816FF9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服务内容及满意度</w:t>
            </w:r>
          </w:p>
          <w:p w14:paraId="3E10DF3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50分</w:t>
            </w: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46727FE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满足服务内容（满分40分)每一条参数不满足扣2分扣完为止</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5C0B5DF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0C9F8E5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1B9CF41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6CDD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8" w:hRule="atLeast"/>
          <w:jc w:val="center"/>
        </w:trPr>
        <w:tc>
          <w:tcPr>
            <w:tcW w:w="315" w:type="dxa"/>
            <w:vMerge w:val="continue"/>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3279B0B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49C0BF1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服务方案满意度（满分10分)优10~7分、良6~4分、一般3~0分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5502D26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2B49388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26BDE30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4829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315" w:type="dxa"/>
            <w:vMerge w:val="continue"/>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040AA5D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025" w:type="dxa"/>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40E298D2">
            <w:pPr>
              <w:keepNext w:val="0"/>
              <w:keepLines w:val="0"/>
              <w:pageBreakBefore w:val="0"/>
              <w:widowControl w:val="0"/>
              <w:kinsoku/>
              <w:wordWrap/>
              <w:overflowPunct/>
              <w:topLinePunct w:val="0"/>
              <w:autoSpaceDE/>
              <w:autoSpaceDN/>
              <w:bidi w:val="0"/>
              <w:adjustRightInd/>
              <w:snapToGrid/>
              <w:spacing w:line="260" w:lineRule="exact"/>
              <w:jc w:val="both"/>
              <w:textAlignment w:val="auto"/>
            </w:pPr>
            <w:r>
              <w:rPr>
                <w:rFonts w:hint="eastAsia" w:ascii="仿宋_GB2312" w:hAnsi="仿宋_GB2312" w:eastAsia="仿宋_GB2312" w:cs="仿宋_GB2312"/>
                <w:sz w:val="24"/>
                <w:szCs w:val="24"/>
                <w:lang w:val="en-US" w:eastAsia="zh-CN"/>
              </w:rPr>
              <w:t>备注</w:t>
            </w:r>
          </w:p>
        </w:tc>
        <w:tc>
          <w:tcPr>
            <w:tcW w:w="1926"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31804AD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3711164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6C4A67F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bl>
    <w:p w14:paraId="522DAB21">
      <w:pPr>
        <w:pStyle w:val="2"/>
        <w:bidi w:val="0"/>
        <w:jc w:val="both"/>
        <w:rPr>
          <w:rFonts w:hint="eastAsia" w:cs="宋体"/>
          <w:b/>
          <w:bCs/>
          <w:sz w:val="30"/>
          <w:szCs w:val="30"/>
          <w:lang w:val="en-US" w:eastAsia="zh-CN"/>
        </w:rPr>
      </w:pPr>
      <w:r>
        <w:rPr>
          <w:rFonts w:hint="eastAsia" w:cs="宋体"/>
          <w:b/>
          <w:bCs/>
          <w:sz w:val="30"/>
          <w:szCs w:val="30"/>
          <w:lang w:val="en-US" w:eastAsia="zh-CN"/>
        </w:rPr>
        <w:t>附件3：</w:t>
      </w:r>
    </w:p>
    <w:tbl>
      <w:tblPr>
        <w:tblStyle w:val="16"/>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0"/>
        <w:gridCol w:w="1907"/>
        <w:gridCol w:w="5023"/>
        <w:gridCol w:w="642"/>
        <w:gridCol w:w="642"/>
        <w:gridCol w:w="642"/>
        <w:gridCol w:w="644"/>
      </w:tblGrid>
      <w:tr w14:paraId="6913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10140" w:type="dxa"/>
            <w:gridSpan w:val="7"/>
            <w:tcBorders>
              <w:top w:val="nil"/>
              <w:left w:val="nil"/>
              <w:bottom w:val="nil"/>
              <w:right w:val="nil"/>
            </w:tcBorders>
            <w:shd w:val="clear" w:color="auto" w:fill="auto"/>
            <w:noWrap/>
            <w:vAlign w:val="center"/>
          </w:tcPr>
          <w:p w14:paraId="02AAB11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贵州航天医院视频监控维保更换设备参数</w:t>
            </w:r>
          </w:p>
        </w:tc>
      </w:tr>
      <w:tr w14:paraId="654DC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101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E4BECE">
            <w:pPr>
              <w:jc w:val="left"/>
              <w:rPr>
                <w:rFonts w:hint="eastAsia" w:ascii="宋体" w:hAnsi="宋体" w:eastAsia="宋体" w:cs="宋体"/>
                <w:b/>
                <w:bCs/>
                <w:i w:val="0"/>
                <w:iCs w:val="0"/>
                <w:color w:val="000000"/>
                <w:sz w:val="21"/>
                <w:szCs w:val="21"/>
                <w:u w:val="none"/>
              </w:rPr>
            </w:pPr>
          </w:p>
        </w:tc>
      </w:tr>
      <w:tr w14:paraId="3014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58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4B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03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8C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3DD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EFA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EA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363B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3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D0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硬盘录像机</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0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存储接口：4个SATA接口，可满配12TB硬盘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视频接口：2×HDMI，1×VGA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支持设备密码口令复杂度显示且密码需满足复杂度要求才可以设置成功，密码口令中不能包含用户名、123、admin（不区分大小写）、连续四位及以上递增或递减数字（如1234、12345、4321 等）、连续四位及以上相同字符简单口令（如1111、8888、aaaa等）;（以公安部检测报告为准）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支持最大接入带宽160Mbps，最大存储带宽160Mbps，最大转发带宽160Mbps;（以公安部检测报告为准）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接入能力：16路H.264、H.265格式高清码流接入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解码能力：最大支持24×1080P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显示能力：最大支持4K+1080P异源输出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为保障产品质量及售后服务，需提供设备生产厂家针对本项目出具的授权及售后服务承诺函。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6E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AA2D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1A44571">
            <w:pPr>
              <w:jc w:val="center"/>
              <w:rPr>
                <w:rFonts w:hint="eastAsia" w:ascii="宋体" w:hAnsi="宋体" w:eastAsia="宋体" w:cs="宋体"/>
                <w:i w:val="0"/>
                <w:iCs w:val="0"/>
                <w:color w:val="000000"/>
                <w:sz w:val="21"/>
                <w:szCs w:val="21"/>
                <w:u w:val="none"/>
              </w:rPr>
            </w:pPr>
          </w:p>
        </w:tc>
        <w:tc>
          <w:tcPr>
            <w:tcW w:w="646" w:type="dxa"/>
            <w:vMerge w:val="restart"/>
            <w:tcBorders>
              <w:top w:val="single" w:color="000000" w:sz="4" w:space="0"/>
              <w:left w:val="single" w:color="000000" w:sz="4" w:space="0"/>
              <w:bottom w:val="nil"/>
              <w:right w:val="single" w:color="000000" w:sz="4" w:space="0"/>
            </w:tcBorders>
            <w:shd w:val="clear" w:color="auto" w:fill="FFFFFF"/>
            <w:vAlign w:val="top"/>
          </w:tcPr>
          <w:p w14:paraId="053E59CA">
            <w:pPr>
              <w:jc w:val="center"/>
              <w:rPr>
                <w:rFonts w:hint="eastAsia" w:ascii="宋体" w:hAnsi="宋体" w:eastAsia="宋体" w:cs="宋体"/>
                <w:b/>
                <w:bCs/>
                <w:i w:val="0"/>
                <w:iCs w:val="0"/>
                <w:color w:val="000000"/>
                <w:sz w:val="21"/>
                <w:szCs w:val="21"/>
                <w:u w:val="none"/>
              </w:rPr>
            </w:pPr>
          </w:p>
        </w:tc>
      </w:tr>
      <w:tr w14:paraId="75097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1E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4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6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最高分辨率可达1920 × 1080 @25 fps，在该分辨率下可输出实时图像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支持Smart侦测：10项事件检测，异常检测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采用高效阵列红外灯，使用寿命长，红外照射距离最远可达30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1个内置麦克风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符合IP67防尘防水设计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传感器类型：1/2.7" Progressive Scan CMOS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最低照度：彩色：0.005 Lux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启动和工作温湿度：-30 ℃~60 ℃，湿度小于95%（无凝结）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供电方式：DC：12 V ± 25%，支持防反接保护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PoE：IEEE 802.3af，Class 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辐射骚扰限值应符合GB 9254-2008中等级A的规定。（公安部检验报告证明）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为保障产品质量及售后服务，需提供设备生产厂家针对本项目出具的授权及售后服务承诺函。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7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80B4F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860D5D4">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6374DA53">
            <w:pPr>
              <w:jc w:val="center"/>
              <w:rPr>
                <w:rFonts w:hint="eastAsia" w:ascii="宋体" w:hAnsi="宋体" w:eastAsia="宋体" w:cs="宋体"/>
                <w:b/>
                <w:bCs/>
                <w:i w:val="0"/>
                <w:iCs w:val="0"/>
                <w:color w:val="000000"/>
                <w:sz w:val="21"/>
                <w:szCs w:val="21"/>
                <w:u w:val="none"/>
              </w:rPr>
            </w:pPr>
          </w:p>
        </w:tc>
      </w:tr>
      <w:tr w14:paraId="2F9C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5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1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带音频摄像机</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9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采用深度学习算法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支持智能资源模式切换：人脸抓拍（默认），Smart事件，热度图，人数统计，道路监控，普通监控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具备4颗补光灯，灯杯为鳞片状，补光灯开启后，正面不可见补光灯灯珠。（公安部检验报告证明）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当补光灯打开时，补光亮度均匀，无波纹状、圆环状、麻点状、条纹状及不规则亮斑。（公安部检验报告证明）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安全服务：支持三级用户权限管理，支持授权的用户和密码，支持IP地址过滤；支持GB35114安全加密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支持电量检测：支持设备功耗检测，支持设备功耗报表展示，报表类型支持日报表和周报表（默认日报表，单位瓦时（W·h））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传感器类型：1/2.7" Progressive Scan CMOS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最低照度彩色不大于0.0002 lx，黑白不大于0.0001 lx。（公安部检验报告证明）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焦距&amp;视场角：7~35 mm：水平视场角：43°~17.5°，垂直视场角：23.7°~9.9°，对角视场角：49.8°~20°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补光距离：红外普通监控80 m，人脸抓拍/识别10 m；白光普通监控50 m，人脸抓拍/识别7 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启动和工作温湿度：-30 ℃~60 ℃，湿度小于95%（无凝结）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供电方式：DC：12 V ± 20%，支持防反接保护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PoE：802.3at，Type 2，Class 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为保障产品质量及售后服务，需提供设备生产厂家针对本项目出具的授权及售后服务承诺函。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E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9571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C541D51">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54E34A22">
            <w:pPr>
              <w:jc w:val="center"/>
              <w:rPr>
                <w:rFonts w:hint="eastAsia" w:ascii="宋体" w:hAnsi="宋体" w:eastAsia="宋体" w:cs="宋体"/>
                <w:b/>
                <w:bCs/>
                <w:i w:val="0"/>
                <w:iCs w:val="0"/>
                <w:color w:val="000000"/>
                <w:sz w:val="21"/>
                <w:szCs w:val="21"/>
                <w:u w:val="none"/>
              </w:rPr>
            </w:pPr>
          </w:p>
        </w:tc>
      </w:tr>
      <w:tr w14:paraId="193B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C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6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拾音器</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91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4MIC USB有线智能全向麦克风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4麦克风阵列，360°全向拾音，5米拾音半径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支持智能（稳态和瞬态）降噪算法、抗混响，增强人声，保证通话/音频质量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支持USB数据线有线连接，免驱设计，即插即用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兼容多个主流通讯软件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8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32C1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E6FE026">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4F62845A">
            <w:pPr>
              <w:jc w:val="center"/>
              <w:rPr>
                <w:rFonts w:hint="eastAsia" w:ascii="宋体" w:hAnsi="宋体" w:eastAsia="宋体" w:cs="宋体"/>
                <w:b/>
                <w:bCs/>
                <w:i w:val="0"/>
                <w:iCs w:val="0"/>
                <w:color w:val="000000"/>
                <w:sz w:val="21"/>
                <w:szCs w:val="21"/>
                <w:u w:val="none"/>
              </w:rPr>
            </w:pPr>
          </w:p>
        </w:tc>
      </w:tr>
      <w:tr w14:paraId="60C6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F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6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拼接屏显示器</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B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46英寸#3.5mm拼缝#液晶拼接屏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物理分辨率高达1920 × 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运行稳定，可24小时持续工作。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接屏具备智能温控功能，当屏幕温度在55-60℃之间时，会提醒用户温度过高，请及时通风；当温度超过60℃，屏幕会立即进入休眠状态；等温度降至50℃以下会被唤醒或者通过遥控器主动唤醒。（提供封面具有ilac-MRA、CNAS标志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背光源类型：D- 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亮度：500 ± 10% 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可视角：178°(H)/178°(V)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对比度：1000：1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为保障产品质量及售后服务，需提供设备生产厂家针对本项目出具的授权及售后服务承诺函。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0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6EEE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DEAF01A">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2EAFC2FC">
            <w:pPr>
              <w:jc w:val="center"/>
              <w:rPr>
                <w:rFonts w:hint="eastAsia" w:ascii="宋体" w:hAnsi="宋体" w:eastAsia="宋体" w:cs="宋体"/>
                <w:b/>
                <w:bCs/>
                <w:i w:val="0"/>
                <w:iCs w:val="0"/>
                <w:color w:val="000000"/>
                <w:sz w:val="21"/>
                <w:szCs w:val="21"/>
                <w:u w:val="none"/>
              </w:rPr>
            </w:pPr>
          </w:p>
        </w:tc>
      </w:tr>
      <w:tr w14:paraId="4637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6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2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摄像机电源</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8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输出电压：12V 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输出电流：2A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功率：24W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纹波噪音：低于100mVp-p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过压保护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过流保护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短路保护（自动恢复需人工干预） </w:t>
            </w:r>
            <w:r>
              <w:rPr>
                <w:rStyle w:val="43"/>
                <w:rFonts w:hint="eastAsia" w:ascii="宋体" w:hAnsi="宋体" w:eastAsia="宋体" w:cs="宋体"/>
                <w:sz w:val="21"/>
                <w:szCs w:val="21"/>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E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9145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B8B5AE6">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0F34C939">
            <w:pPr>
              <w:jc w:val="center"/>
              <w:rPr>
                <w:rFonts w:hint="eastAsia" w:ascii="宋体" w:hAnsi="宋体" w:eastAsia="宋体" w:cs="宋体"/>
                <w:b/>
                <w:bCs/>
                <w:i w:val="0"/>
                <w:iCs w:val="0"/>
                <w:color w:val="000000"/>
                <w:sz w:val="21"/>
                <w:szCs w:val="21"/>
                <w:u w:val="none"/>
              </w:rPr>
            </w:pPr>
          </w:p>
        </w:tc>
      </w:tr>
      <w:tr w14:paraId="083D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3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E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专用硬盘</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4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6TB容量，3.5英寸，SATA3.0接口，7200RPM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AllFrame AI全帧技术，提升用户AI视频分析检索体验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空气盘， CMR传统磁记录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传输速率267 MB/s，流畅存储视频有效防止丢帧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高级格式（AF）512e扇区技术，保障硬盘扇区4K对齐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满足数据严苛的7*24小时运行可靠性、安全性的需求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支持5年有限质保服务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刻录技术：CMR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接口传输速率（最大值）：6.0Gb/s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加载/卸载周期：600,000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MTBF：2,000,000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年负荷（TB/年）：550TB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工作状态温度(°C)：0-65℃</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C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4D57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24604F0">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220B52BA">
            <w:pPr>
              <w:jc w:val="center"/>
              <w:rPr>
                <w:rFonts w:hint="eastAsia" w:ascii="宋体" w:hAnsi="宋体" w:eastAsia="宋体" w:cs="宋体"/>
                <w:b/>
                <w:bCs/>
                <w:i w:val="0"/>
                <w:iCs w:val="0"/>
                <w:color w:val="000000"/>
                <w:sz w:val="21"/>
                <w:szCs w:val="21"/>
                <w:u w:val="none"/>
              </w:rPr>
            </w:pPr>
          </w:p>
        </w:tc>
      </w:tr>
      <w:tr w14:paraId="5EC1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F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2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接入交换机</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6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1光16电全千兆交换机(16G+F/全电压)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RJ1~16口 10/100/1000M自适应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SFP光口 1000M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电源输入: AC 90~264V 整机最大功耗10W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1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C4E1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2969A2D">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2E9BCDE0">
            <w:pPr>
              <w:jc w:val="center"/>
              <w:rPr>
                <w:rFonts w:hint="eastAsia" w:ascii="宋体" w:hAnsi="宋体" w:eastAsia="宋体" w:cs="宋体"/>
                <w:b/>
                <w:bCs/>
                <w:i w:val="0"/>
                <w:iCs w:val="0"/>
                <w:color w:val="000000"/>
                <w:sz w:val="21"/>
                <w:szCs w:val="21"/>
                <w:u w:val="none"/>
              </w:rPr>
            </w:pPr>
          </w:p>
        </w:tc>
      </w:tr>
      <w:tr w14:paraId="7FCF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2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BF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监视器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1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4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8E56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539BD97">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0639C9DE">
            <w:pPr>
              <w:jc w:val="center"/>
              <w:rPr>
                <w:rFonts w:hint="eastAsia" w:ascii="宋体" w:hAnsi="宋体" w:eastAsia="宋体" w:cs="宋体"/>
                <w:b/>
                <w:bCs/>
                <w:i w:val="0"/>
                <w:iCs w:val="0"/>
                <w:color w:val="000000"/>
                <w:sz w:val="21"/>
                <w:szCs w:val="21"/>
                <w:u w:val="none"/>
              </w:rPr>
            </w:pPr>
          </w:p>
        </w:tc>
      </w:tr>
      <w:tr w14:paraId="491D4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C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A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5口交换机</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A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5口百兆交换机(5E/全电压)塑铝外壳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RJ1~5口 10/100M自适应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电源输入: AC 90~264V 整机最大功耗3W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尺寸：95x71x28mm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6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D31E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02AA9E8">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6A4D251D">
            <w:pPr>
              <w:jc w:val="center"/>
              <w:rPr>
                <w:rFonts w:hint="eastAsia" w:ascii="宋体" w:hAnsi="宋体" w:eastAsia="宋体" w:cs="宋体"/>
                <w:b/>
                <w:bCs/>
                <w:i w:val="0"/>
                <w:iCs w:val="0"/>
                <w:color w:val="000000"/>
                <w:sz w:val="21"/>
                <w:szCs w:val="21"/>
                <w:u w:val="none"/>
              </w:rPr>
            </w:pPr>
          </w:p>
        </w:tc>
      </w:tr>
      <w:tr w14:paraId="47F2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E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1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光纤模块</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3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千兆单模单纤3公里SFP模块LC(A13+B15)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10/100/1000Mbps，LC接口   ◆ 传输距离：3KM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A端：Tx1310nm  B端：Tx1550nm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尺寸：68*14*12mm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2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863D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CBA2425">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75A41993">
            <w:pPr>
              <w:jc w:val="center"/>
              <w:rPr>
                <w:rFonts w:hint="eastAsia" w:ascii="宋体" w:hAnsi="宋体" w:eastAsia="宋体" w:cs="宋体"/>
                <w:b/>
                <w:bCs/>
                <w:i w:val="0"/>
                <w:iCs w:val="0"/>
                <w:color w:val="000000"/>
                <w:sz w:val="21"/>
                <w:szCs w:val="21"/>
                <w:u w:val="none"/>
              </w:rPr>
            </w:pPr>
          </w:p>
        </w:tc>
      </w:tr>
      <w:tr w14:paraId="2E13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0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7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收发器</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61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千兆单模单纤3公里光纤收发器SC(A13+B15+12V)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1光1电，SC接口，可上光纤收发器机架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传输距离：千兆3KM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A端1310T/1550R  B端1550T/1310R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DC5~12V  ◆ 尺寸：70*26*93mm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4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B0F3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616C13E">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192ECFAA">
            <w:pPr>
              <w:jc w:val="center"/>
              <w:rPr>
                <w:rFonts w:hint="eastAsia" w:ascii="宋体" w:hAnsi="宋体" w:eastAsia="宋体" w:cs="宋体"/>
                <w:b/>
                <w:bCs/>
                <w:i w:val="0"/>
                <w:iCs w:val="0"/>
                <w:color w:val="000000"/>
                <w:sz w:val="21"/>
                <w:szCs w:val="21"/>
                <w:u w:val="none"/>
              </w:rPr>
            </w:pPr>
          </w:p>
        </w:tc>
      </w:tr>
      <w:tr w14:paraId="0B9F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0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F7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超五类网线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B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超五类纯铜，规格0.5*2*4，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D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BE15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9AF4CF2">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670579CF">
            <w:pPr>
              <w:jc w:val="center"/>
              <w:rPr>
                <w:rFonts w:hint="eastAsia" w:ascii="宋体" w:hAnsi="宋体" w:eastAsia="宋体" w:cs="宋体"/>
                <w:b/>
                <w:bCs/>
                <w:i w:val="0"/>
                <w:iCs w:val="0"/>
                <w:color w:val="000000"/>
                <w:sz w:val="21"/>
                <w:szCs w:val="21"/>
                <w:u w:val="none"/>
              </w:rPr>
            </w:pPr>
          </w:p>
        </w:tc>
      </w:tr>
      <w:tr w14:paraId="5F79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D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1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摄像机支架</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3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摄像机收纳支架(带水平仪/收纳盒)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PC/ABS高分子合金材质   ◆ 可收纳尾线、分离器   ◆ 短款高度180mm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0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D22C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4743216">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2B6ADEDD">
            <w:pPr>
              <w:jc w:val="center"/>
              <w:rPr>
                <w:rFonts w:hint="eastAsia" w:ascii="宋体" w:hAnsi="宋体" w:eastAsia="宋体" w:cs="宋体"/>
                <w:b/>
                <w:bCs/>
                <w:i w:val="0"/>
                <w:iCs w:val="0"/>
                <w:color w:val="000000"/>
                <w:sz w:val="21"/>
                <w:szCs w:val="21"/>
                <w:u w:val="none"/>
              </w:rPr>
            </w:pPr>
          </w:p>
        </w:tc>
      </w:tr>
      <w:tr w14:paraId="3864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F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F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2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6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D516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24075D1">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1D3ADF97">
            <w:pPr>
              <w:jc w:val="center"/>
              <w:rPr>
                <w:rFonts w:hint="eastAsia" w:ascii="宋体" w:hAnsi="宋体" w:eastAsia="宋体" w:cs="宋体"/>
                <w:b/>
                <w:bCs/>
                <w:i w:val="0"/>
                <w:iCs w:val="0"/>
                <w:color w:val="000000"/>
                <w:sz w:val="21"/>
                <w:szCs w:val="21"/>
                <w:u w:val="none"/>
              </w:rPr>
            </w:pPr>
          </w:p>
        </w:tc>
      </w:tr>
      <w:tr w14:paraId="56A4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9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9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2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8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B353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2283834">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20840FF2">
            <w:pPr>
              <w:jc w:val="center"/>
              <w:rPr>
                <w:rFonts w:hint="eastAsia" w:ascii="宋体" w:hAnsi="宋体" w:eastAsia="宋体" w:cs="宋体"/>
                <w:b/>
                <w:bCs/>
                <w:i w:val="0"/>
                <w:iCs w:val="0"/>
                <w:color w:val="000000"/>
                <w:sz w:val="21"/>
                <w:szCs w:val="21"/>
                <w:u w:val="none"/>
              </w:rPr>
            </w:pPr>
          </w:p>
        </w:tc>
      </w:tr>
      <w:tr w14:paraId="7E23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8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5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无线网桥</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D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行业5GHZ 500米标准POE受电&amp;标准POE供电电梯网桥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安全：智能识别终端 终端准入管控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可靠：无线抗干扰 故障可自愈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智简：APP、客户端统一管理 拓扑可视化、智能运维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机房端支持标准PoE受电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摄像机端支持标准PoE供电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接收灵敏度：-57±2dB@AC80-MCS9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-82±2dB@AC80-MCS0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最大空口传输速率：≤ 867 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PoE标准：IEEE 802.3af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供电线芯：4芯供电(1236)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7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66F6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BE00131">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3D27F23E">
            <w:pPr>
              <w:jc w:val="center"/>
              <w:rPr>
                <w:rFonts w:hint="eastAsia" w:ascii="宋体" w:hAnsi="宋体" w:eastAsia="宋体" w:cs="宋体"/>
                <w:b/>
                <w:bCs/>
                <w:i w:val="0"/>
                <w:iCs w:val="0"/>
                <w:color w:val="000000"/>
                <w:sz w:val="21"/>
                <w:szCs w:val="21"/>
                <w:u w:val="none"/>
              </w:rPr>
            </w:pPr>
          </w:p>
        </w:tc>
      </w:tr>
      <w:tr w14:paraId="234D4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15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A5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光钎跳线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8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10米跳纤，LC-LC，SC-LC，SC-SC，FC-SC,FC-FC。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D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45EB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AA4E27D">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75B354F1">
            <w:pPr>
              <w:jc w:val="center"/>
              <w:rPr>
                <w:rFonts w:hint="eastAsia" w:ascii="宋体" w:hAnsi="宋体" w:eastAsia="宋体" w:cs="宋体"/>
                <w:b/>
                <w:bCs/>
                <w:i w:val="0"/>
                <w:iCs w:val="0"/>
                <w:color w:val="000000"/>
                <w:sz w:val="21"/>
                <w:szCs w:val="21"/>
                <w:u w:val="none"/>
              </w:rPr>
            </w:pPr>
          </w:p>
        </w:tc>
      </w:tr>
      <w:tr w14:paraId="38627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E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E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监控集中管理电源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7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可支持最大24路摄像机同时稳定供电，24路机架式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F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85C0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E5829EA">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0623326B">
            <w:pPr>
              <w:jc w:val="center"/>
              <w:rPr>
                <w:rFonts w:hint="eastAsia" w:ascii="宋体" w:hAnsi="宋体" w:eastAsia="宋体" w:cs="宋体"/>
                <w:b/>
                <w:bCs/>
                <w:i w:val="0"/>
                <w:iCs w:val="0"/>
                <w:color w:val="000000"/>
                <w:sz w:val="21"/>
                <w:szCs w:val="21"/>
                <w:u w:val="none"/>
              </w:rPr>
            </w:pPr>
          </w:p>
        </w:tc>
      </w:tr>
      <w:tr w14:paraId="305C4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C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B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LED户外防水电源</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C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12v400w支持宽电压输入，范围覆盖95-265VAC或100-264VAC，适应不同地区电压标准。 </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输出参数</w:t>
            </w:r>
            <w:r>
              <w:rPr>
                <w:rFonts w:hint="eastAsia" w:ascii="宋体" w:hAnsi="宋体" w:eastAsia="宋体" w:cs="宋体"/>
                <w:i w:val="0"/>
                <w:iCs w:val="0"/>
                <w:color w:val="000000"/>
                <w:kern w:val="0"/>
                <w:sz w:val="21"/>
                <w:szCs w:val="21"/>
                <w:u w:val="none"/>
                <w:lang w:val="en-US" w:eastAsia="zh-CN" w:bidi="ar"/>
              </w:rPr>
              <w:br w:type="textWrapping"/>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输出功率</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：400W</w:t>
            </w:r>
            <w:r>
              <w:rPr>
                <w:rFonts w:hint="eastAsia" w:ascii="宋体" w:hAnsi="宋体" w:eastAsia="宋体" w:cs="宋体"/>
                <w:i w:val="0"/>
                <w:iCs w:val="0"/>
                <w:color w:val="000000"/>
                <w:kern w:val="0"/>
                <w:sz w:val="21"/>
                <w:szCs w:val="21"/>
                <w:u w:val="none"/>
                <w:lang w:val="en-US" w:eastAsia="zh-CN" w:bidi="ar"/>
              </w:rPr>
              <w:br w:type="textWrapping"/>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输出电压</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：12V（部分型号支持24V） </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输出电流</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：33A（典型值） </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效率</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：85%-91%，不同型号存在差异 </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防水等级</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：IP67级防水，适用于户外防雨场景 </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纹波噪声</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：≤100mVp-p（优质型号） </w:t>
            </w:r>
            <w:r>
              <w:rPr>
                <w:rFonts w:hint="eastAsia" w:ascii="宋体" w:hAnsi="宋体" w:eastAsia="宋体" w:cs="宋体"/>
                <w:i w:val="0"/>
                <w:iCs w:val="0"/>
                <w:color w:val="000000"/>
                <w:kern w:val="0"/>
                <w:sz w:val="21"/>
                <w:szCs w:val="21"/>
                <w:u w:val="none"/>
                <w:lang w:val="en-US" w:eastAsia="zh-CN" w:bidi="ar"/>
              </w:rPr>
              <w:br w:type="textWrapping"/>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工作温度</w:t>
            </w:r>
            <w:r>
              <w:rPr>
                <w:rStyle w:val="4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：20-80℃ </w:t>
            </w:r>
            <w:r>
              <w:rPr>
                <w:rStyle w:val="44"/>
                <w:rFonts w:hint="eastAsia" w:ascii="宋体" w:hAnsi="宋体" w:eastAsia="宋体" w:cs="宋体"/>
                <w:sz w:val="21"/>
                <w:szCs w:val="21"/>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C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6303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626C676">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7B862085">
            <w:pPr>
              <w:jc w:val="center"/>
              <w:rPr>
                <w:rFonts w:hint="eastAsia" w:ascii="宋体" w:hAnsi="宋体" w:eastAsia="宋体" w:cs="宋体"/>
                <w:b/>
                <w:bCs/>
                <w:i w:val="0"/>
                <w:iCs w:val="0"/>
                <w:color w:val="000000"/>
                <w:sz w:val="21"/>
                <w:szCs w:val="21"/>
                <w:u w:val="none"/>
              </w:rPr>
            </w:pPr>
          </w:p>
        </w:tc>
      </w:tr>
      <w:tr w14:paraId="19F3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F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E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人脸门禁主机</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D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采用Android操作系统，具有15.6英寸LCD触摸屏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内置200万广角宽动态双目摄像头，采用深度学习算法，支持防假功能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支持人脸、刷卡（IC卡、手机NFC卡、CPU卡、身份证卡序列号）、二维码、声纹、密码等认证方式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设备本地支持10万人脸库、1万声纹、50万张卡，50万条事件记录，适合中大型场景使用；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产品供应商应具有符合ISO/IEC 27701：2019要求的隐私信息管理体系认证。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设备支持人脸、刷卡、声纹、密码等不同组合方式及多重认证，灵活搭配，适用不同安全等级场所应用；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应支持业务功能模块卡片化，同一功能卡片有多种尺寸可供选择；应支持自定义页面布局，在该区域内应能添加卡片、删除、拖拽卡片；应支持自动对齐和自动补齐空位；应具有开门、呼叫、广告、门牌、预览功能卡片（提供公安部检测报告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支持口罩检测模式，可配置提醒戴口罩模式、强制戴口罩模式，关联门禁控制；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集成文字转语音（TTS）和语音合成技术，认证成功和认证失败的语音可以分别配置4个时间段进行自定义播报，同时认证成功的语音可叠加播报姓名；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支持对本地人脸图片、抓拍照片、事件等内容配置是否存储，同时可对认证结果显示内容进行配置是否显示，有效保护用户隐私安全。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尺寸：15.6英寸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类型：LCD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操作方式：触摸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镜头数量：2个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Wi-Fi：支持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蓝牙：支持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防暴等级：IK04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为保障产品质量及售后服务，需提供设备生产厂家针对本项目出具的授权及售后服务承诺函。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A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6F26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6DEAE69">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093E86E3">
            <w:pPr>
              <w:jc w:val="center"/>
              <w:rPr>
                <w:rFonts w:hint="eastAsia" w:ascii="宋体" w:hAnsi="宋体" w:eastAsia="宋体" w:cs="宋体"/>
                <w:b/>
                <w:bCs/>
                <w:i w:val="0"/>
                <w:iCs w:val="0"/>
                <w:color w:val="000000"/>
                <w:sz w:val="21"/>
                <w:szCs w:val="21"/>
                <w:u w:val="none"/>
              </w:rPr>
            </w:pPr>
          </w:p>
        </w:tc>
      </w:tr>
      <w:tr w14:paraId="7573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7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3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可视开门内机</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4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显示参数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显示屏 7 寸彩色 TFT LCD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分辨率 1024*600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操作方式 电容式触摸屏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音频输入 内置全指向麦克风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音频输出 内置扬声器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音质 支持噪声抑制和回声消除处理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报警参数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报警输入 8 路防区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其它参数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电源 网线供电或 DC12V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9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0071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C55CDCA">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78A2F9F6">
            <w:pPr>
              <w:jc w:val="center"/>
              <w:rPr>
                <w:rFonts w:hint="eastAsia" w:ascii="宋体" w:hAnsi="宋体" w:eastAsia="宋体" w:cs="宋体"/>
                <w:b/>
                <w:bCs/>
                <w:i w:val="0"/>
                <w:iCs w:val="0"/>
                <w:color w:val="000000"/>
                <w:sz w:val="21"/>
                <w:szCs w:val="21"/>
                <w:u w:val="none"/>
              </w:rPr>
            </w:pPr>
          </w:p>
        </w:tc>
      </w:tr>
      <w:tr w14:paraId="4347B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8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3B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双门磁力锁</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0B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最大静态直线拉力：280kg ± 5%*2；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断电开锁，满足消防要求；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具有电锁状态指示灯（红灯为开锁状态， 绿灯为上锁状态）；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支持锁状态侦测信号(门磁)输出：NO/NC/COM接点；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工作电压：12V/1040mA 或 24V/520mA；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锁体尺寸：长480*宽48.8*厚27.5(mm)；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吸板尺寸：长180*宽38.8*高13(mm)；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使用环境：室内（不防水）；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适用门型：木门、玻璃门、金属门、防火门；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6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BE7D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FB5ACF1">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79EB590E">
            <w:pPr>
              <w:jc w:val="center"/>
              <w:rPr>
                <w:rFonts w:hint="eastAsia" w:ascii="宋体" w:hAnsi="宋体" w:eastAsia="宋体" w:cs="宋体"/>
                <w:b/>
                <w:bCs/>
                <w:i w:val="0"/>
                <w:iCs w:val="0"/>
                <w:color w:val="000000"/>
                <w:sz w:val="21"/>
                <w:szCs w:val="21"/>
                <w:u w:val="none"/>
              </w:rPr>
            </w:pPr>
          </w:p>
        </w:tc>
      </w:tr>
      <w:tr w14:paraId="5561E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8A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F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磁力锁支架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1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B3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3E47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65B804C">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71F8DEAC">
            <w:pPr>
              <w:jc w:val="center"/>
              <w:rPr>
                <w:rFonts w:hint="eastAsia" w:ascii="宋体" w:hAnsi="宋体" w:eastAsia="宋体" w:cs="宋体"/>
                <w:b/>
                <w:bCs/>
                <w:i w:val="0"/>
                <w:iCs w:val="0"/>
                <w:color w:val="000000"/>
                <w:sz w:val="21"/>
                <w:szCs w:val="21"/>
                <w:u w:val="none"/>
              </w:rPr>
            </w:pPr>
          </w:p>
        </w:tc>
      </w:tr>
      <w:tr w14:paraId="69FAA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8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F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刷卡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D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5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A04E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C3367BA">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5B8EE697">
            <w:pPr>
              <w:jc w:val="center"/>
              <w:rPr>
                <w:rFonts w:hint="eastAsia" w:ascii="宋体" w:hAnsi="宋体" w:eastAsia="宋体" w:cs="宋体"/>
                <w:b/>
                <w:bCs/>
                <w:i w:val="0"/>
                <w:iCs w:val="0"/>
                <w:color w:val="000000"/>
                <w:sz w:val="21"/>
                <w:szCs w:val="21"/>
                <w:u w:val="none"/>
              </w:rPr>
            </w:pPr>
          </w:p>
        </w:tc>
      </w:tr>
      <w:tr w14:paraId="7D7E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A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A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开门按钮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9FEF">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1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24D4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352E95E">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3E79FCD7">
            <w:pPr>
              <w:jc w:val="center"/>
              <w:rPr>
                <w:rFonts w:hint="eastAsia" w:ascii="宋体" w:hAnsi="宋体" w:eastAsia="宋体" w:cs="宋体"/>
                <w:b/>
                <w:bCs/>
                <w:i w:val="0"/>
                <w:iCs w:val="0"/>
                <w:color w:val="000000"/>
                <w:sz w:val="21"/>
                <w:szCs w:val="21"/>
                <w:u w:val="none"/>
              </w:rPr>
            </w:pPr>
          </w:p>
        </w:tc>
      </w:tr>
      <w:tr w14:paraId="0017C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0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E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门禁电源</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1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输入电压：100-240VAC；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输出电压：12V 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输出电流：8.3A；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输出功率：100W；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支持蓄电池接入（设备本身不含蓄电池）；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工作温度：-10℃-+50℃；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工作湿度：＜95%；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带机箱，机箱尺寸：373*345*90mm；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1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12C29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6F5EBBB">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6EEBB68D">
            <w:pPr>
              <w:jc w:val="center"/>
              <w:rPr>
                <w:rFonts w:hint="eastAsia" w:ascii="宋体" w:hAnsi="宋体" w:eastAsia="宋体" w:cs="宋体"/>
                <w:b/>
                <w:bCs/>
                <w:i w:val="0"/>
                <w:iCs w:val="0"/>
                <w:color w:val="000000"/>
                <w:sz w:val="21"/>
                <w:szCs w:val="21"/>
                <w:u w:val="none"/>
              </w:rPr>
            </w:pPr>
          </w:p>
        </w:tc>
      </w:tr>
      <w:tr w14:paraId="584D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1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A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闭门器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5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A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1E91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8894E47">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26DA12F1">
            <w:pPr>
              <w:jc w:val="center"/>
              <w:rPr>
                <w:rFonts w:hint="eastAsia" w:ascii="宋体" w:hAnsi="宋体" w:eastAsia="宋体" w:cs="宋体"/>
                <w:b/>
                <w:bCs/>
                <w:i w:val="0"/>
                <w:iCs w:val="0"/>
                <w:color w:val="000000"/>
                <w:sz w:val="21"/>
                <w:szCs w:val="21"/>
                <w:u w:val="none"/>
              </w:rPr>
            </w:pPr>
          </w:p>
        </w:tc>
      </w:tr>
      <w:tr w14:paraId="1B2A0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0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3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电动闭门器</w:t>
            </w:r>
          </w:p>
        </w:tc>
        <w:tc>
          <w:tcPr>
            <w:tcW w:w="5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C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产品尺寸322mm*100mm*78mm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门 重65-100KG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门 宽700-1100mm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开门角度90°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C004">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FFFF00"/>
            <w:noWrap/>
            <w:vAlign w:val="center"/>
          </w:tcPr>
          <w:p w14:paraId="4961DF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FFFF00"/>
            <w:noWrap/>
            <w:vAlign w:val="center"/>
          </w:tcPr>
          <w:p w14:paraId="1F88658A">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6B2C6B02">
            <w:pPr>
              <w:jc w:val="center"/>
              <w:rPr>
                <w:rFonts w:hint="eastAsia" w:ascii="宋体" w:hAnsi="宋体" w:eastAsia="宋体" w:cs="宋体"/>
                <w:b/>
                <w:bCs/>
                <w:i w:val="0"/>
                <w:iCs w:val="0"/>
                <w:color w:val="000000"/>
                <w:sz w:val="21"/>
                <w:szCs w:val="21"/>
                <w:u w:val="none"/>
              </w:rPr>
            </w:pPr>
          </w:p>
        </w:tc>
      </w:tr>
      <w:tr w14:paraId="2E23C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1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0" w:type="auto"/>
            <w:tcBorders>
              <w:top w:val="single" w:color="000000" w:sz="4" w:space="0"/>
              <w:left w:val="single" w:color="000000" w:sz="4" w:space="0"/>
              <w:bottom w:val="nil"/>
              <w:right w:val="nil"/>
            </w:tcBorders>
            <w:shd w:val="clear" w:color="auto" w:fill="auto"/>
            <w:noWrap/>
            <w:vAlign w:val="center"/>
          </w:tcPr>
          <w:p w14:paraId="18D99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人工费</w:t>
            </w:r>
          </w:p>
        </w:tc>
        <w:tc>
          <w:tcPr>
            <w:tcW w:w="0" w:type="auto"/>
            <w:tcBorders>
              <w:top w:val="single" w:color="000000" w:sz="4" w:space="0"/>
              <w:left w:val="nil"/>
              <w:bottom w:val="nil"/>
              <w:right w:val="nil"/>
            </w:tcBorders>
            <w:shd w:val="clear" w:color="auto" w:fill="auto"/>
            <w:noWrap/>
            <w:vAlign w:val="center"/>
          </w:tcPr>
          <w:p w14:paraId="2755E462">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nil"/>
              <w:bottom w:val="nil"/>
              <w:right w:val="single" w:color="000000" w:sz="4" w:space="0"/>
            </w:tcBorders>
            <w:shd w:val="clear" w:color="auto" w:fill="auto"/>
            <w:noWrap/>
            <w:vAlign w:val="center"/>
          </w:tcPr>
          <w:p w14:paraId="73F03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ADB2D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5B25F6E">
            <w:pPr>
              <w:jc w:val="center"/>
              <w:rPr>
                <w:rFonts w:hint="eastAsia" w:ascii="宋体" w:hAnsi="宋体" w:eastAsia="宋体" w:cs="宋体"/>
                <w:i w:val="0"/>
                <w:iCs w:val="0"/>
                <w:color w:val="000000"/>
                <w:sz w:val="21"/>
                <w:szCs w:val="21"/>
                <w:u w:val="none"/>
              </w:rPr>
            </w:pP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590E7032">
            <w:pPr>
              <w:jc w:val="center"/>
              <w:rPr>
                <w:rFonts w:hint="eastAsia" w:ascii="宋体" w:hAnsi="宋体" w:eastAsia="宋体" w:cs="宋体"/>
                <w:b/>
                <w:bCs/>
                <w:i w:val="0"/>
                <w:iCs w:val="0"/>
                <w:color w:val="000000"/>
                <w:sz w:val="21"/>
                <w:szCs w:val="21"/>
                <w:u w:val="none"/>
              </w:rPr>
            </w:pPr>
          </w:p>
        </w:tc>
      </w:tr>
      <w:tr w14:paraId="32E0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2C3EE171">
            <w:pP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nil"/>
              <w:right w:val="single" w:color="000000" w:sz="4" w:space="0"/>
            </w:tcBorders>
            <w:shd w:val="clear" w:color="auto" w:fill="auto"/>
            <w:noWrap/>
            <w:vAlign w:val="center"/>
          </w:tcPr>
          <w:p w14:paraId="5B4A9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604E346">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EC78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646" w:type="dxa"/>
            <w:vMerge w:val="continue"/>
            <w:tcBorders>
              <w:top w:val="single" w:color="000000" w:sz="4" w:space="0"/>
              <w:left w:val="single" w:color="000000" w:sz="4" w:space="0"/>
              <w:bottom w:val="nil"/>
              <w:right w:val="single" w:color="000000" w:sz="4" w:space="0"/>
            </w:tcBorders>
            <w:shd w:val="clear" w:color="auto" w:fill="FFFFFF"/>
            <w:vAlign w:val="top"/>
          </w:tcPr>
          <w:p w14:paraId="4E77E5E6">
            <w:pPr>
              <w:jc w:val="center"/>
              <w:rPr>
                <w:rFonts w:hint="eastAsia" w:ascii="宋体" w:hAnsi="宋体" w:eastAsia="宋体" w:cs="宋体"/>
                <w:b/>
                <w:bCs/>
                <w:i w:val="0"/>
                <w:iCs w:val="0"/>
                <w:color w:val="000000"/>
                <w:sz w:val="21"/>
                <w:szCs w:val="21"/>
                <w:u w:val="none"/>
              </w:rPr>
            </w:pPr>
          </w:p>
        </w:tc>
      </w:tr>
    </w:tbl>
    <w:p w14:paraId="786EC442">
      <w:pPr>
        <w:rPr>
          <w:rFonts w:hint="eastAsia"/>
          <w:lang w:val="en-US" w:eastAsia="zh-CN"/>
        </w:rPr>
      </w:pPr>
    </w:p>
    <w:p w14:paraId="71DD7325">
      <w:pPr>
        <w:rPr>
          <w:rFonts w:hint="eastAsia" w:cs="宋体"/>
          <w:b/>
          <w:bCs/>
          <w:sz w:val="30"/>
          <w:szCs w:val="30"/>
          <w:lang w:val="en-US" w:eastAsia="zh-CN"/>
        </w:rPr>
      </w:pPr>
    </w:p>
    <w:p w14:paraId="694F7C48">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6DA3928-CCDB-4F5D-9A26-440F7323651F}"/>
  </w:font>
  <w:font w:name="微软雅黑">
    <w:panose1 w:val="020B0503020204020204"/>
    <w:charset w:val="86"/>
    <w:family w:val="auto"/>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_GB2312"/>
    <w:panose1 w:val="02010609060101010101"/>
    <w:charset w:val="86"/>
    <w:family w:val="modern"/>
    <w:pitch w:val="default"/>
    <w:sig w:usb0="00000000" w:usb1="00000000" w:usb2="00000016" w:usb3="00000000" w:csb0="00040001" w:csb1="00000000"/>
    <w:embedRegular r:id="rId2" w:fontKey="{7AFAD217-B5E3-4C81-81A1-FBBDD1C23F99}"/>
  </w:font>
  <w:font w:name="仿宋_GB2312">
    <w:panose1 w:val="02010609030101010101"/>
    <w:charset w:val="86"/>
    <w:family w:val="auto"/>
    <w:pitch w:val="default"/>
    <w:sig w:usb0="00000001" w:usb1="080E0000" w:usb2="00000000" w:usb3="00000000" w:csb0="00040000" w:csb1="00000000"/>
    <w:embedRegular r:id="rId3" w:fontKey="{BB238FA7-0639-4C5F-9498-43DC4EC71703}"/>
  </w:font>
  <w:font w:name="仿宋">
    <w:panose1 w:val="02010609060101010101"/>
    <w:charset w:val="86"/>
    <w:family w:val="auto"/>
    <w:pitch w:val="default"/>
    <w:sig w:usb0="800002BF" w:usb1="38CF7CFA" w:usb2="00000016" w:usb3="00000000" w:csb0="00040001" w:csb1="00000000"/>
    <w:embedRegular r:id="rId4" w:fontKey="{C76AB16C-8BC3-4B04-AB1B-C9F5E907D4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wNGFkMGQzODYwYWY0YThhYzIwM2U3ZTMxNGU1NGMifQ=="/>
  </w:docVars>
  <w:rsids>
    <w:rsidRoot w:val="24D2209E"/>
    <w:rsid w:val="00494ACE"/>
    <w:rsid w:val="007B265A"/>
    <w:rsid w:val="00A55D11"/>
    <w:rsid w:val="00DA5D87"/>
    <w:rsid w:val="031A496A"/>
    <w:rsid w:val="038141F9"/>
    <w:rsid w:val="05C83698"/>
    <w:rsid w:val="09C24843"/>
    <w:rsid w:val="0A8A6F01"/>
    <w:rsid w:val="0BB574E9"/>
    <w:rsid w:val="0BC67500"/>
    <w:rsid w:val="0DF72211"/>
    <w:rsid w:val="0F227162"/>
    <w:rsid w:val="0F5C08A7"/>
    <w:rsid w:val="0FD37098"/>
    <w:rsid w:val="10A62A18"/>
    <w:rsid w:val="11FF749C"/>
    <w:rsid w:val="152006CE"/>
    <w:rsid w:val="16373051"/>
    <w:rsid w:val="165E7E7E"/>
    <w:rsid w:val="174F484D"/>
    <w:rsid w:val="179A4019"/>
    <w:rsid w:val="17E814B3"/>
    <w:rsid w:val="19520625"/>
    <w:rsid w:val="1A120022"/>
    <w:rsid w:val="1AD24378"/>
    <w:rsid w:val="1AE22727"/>
    <w:rsid w:val="1C042A1F"/>
    <w:rsid w:val="1D6658D1"/>
    <w:rsid w:val="20784C33"/>
    <w:rsid w:val="22E542B8"/>
    <w:rsid w:val="24D2209E"/>
    <w:rsid w:val="26B72AA4"/>
    <w:rsid w:val="2B202C91"/>
    <w:rsid w:val="2CCB451E"/>
    <w:rsid w:val="2D7D23EE"/>
    <w:rsid w:val="2DF60F5E"/>
    <w:rsid w:val="2F257DA7"/>
    <w:rsid w:val="2F5E036B"/>
    <w:rsid w:val="2F80457E"/>
    <w:rsid w:val="2FE9489B"/>
    <w:rsid w:val="30150A3B"/>
    <w:rsid w:val="32375CCA"/>
    <w:rsid w:val="32B51EF8"/>
    <w:rsid w:val="349E5471"/>
    <w:rsid w:val="37874E28"/>
    <w:rsid w:val="38474F05"/>
    <w:rsid w:val="38D526E1"/>
    <w:rsid w:val="394B75AF"/>
    <w:rsid w:val="3C2B5111"/>
    <w:rsid w:val="3D626373"/>
    <w:rsid w:val="3DA7680A"/>
    <w:rsid w:val="3EA766BE"/>
    <w:rsid w:val="3F2621CB"/>
    <w:rsid w:val="455467A5"/>
    <w:rsid w:val="461E3079"/>
    <w:rsid w:val="46A139FD"/>
    <w:rsid w:val="481007AD"/>
    <w:rsid w:val="49E17296"/>
    <w:rsid w:val="4AC86916"/>
    <w:rsid w:val="4C177CF7"/>
    <w:rsid w:val="4D8E366A"/>
    <w:rsid w:val="4DD454D1"/>
    <w:rsid w:val="4E8C54B1"/>
    <w:rsid w:val="4EC10F8B"/>
    <w:rsid w:val="4EDA651C"/>
    <w:rsid w:val="4FDE15A9"/>
    <w:rsid w:val="503C735D"/>
    <w:rsid w:val="51051655"/>
    <w:rsid w:val="51277097"/>
    <w:rsid w:val="51983E64"/>
    <w:rsid w:val="52816664"/>
    <w:rsid w:val="52A05BEE"/>
    <w:rsid w:val="52A13E2E"/>
    <w:rsid w:val="54394300"/>
    <w:rsid w:val="54D97240"/>
    <w:rsid w:val="562D7475"/>
    <w:rsid w:val="58346B6C"/>
    <w:rsid w:val="59017396"/>
    <w:rsid w:val="5CA63289"/>
    <w:rsid w:val="63B25E95"/>
    <w:rsid w:val="63D74F7B"/>
    <w:rsid w:val="6604073B"/>
    <w:rsid w:val="66102866"/>
    <w:rsid w:val="66D31996"/>
    <w:rsid w:val="688F3EA6"/>
    <w:rsid w:val="69887333"/>
    <w:rsid w:val="69D23236"/>
    <w:rsid w:val="6A454942"/>
    <w:rsid w:val="6B8D689A"/>
    <w:rsid w:val="6C445178"/>
    <w:rsid w:val="6C97174C"/>
    <w:rsid w:val="6CFB554B"/>
    <w:rsid w:val="6D085B37"/>
    <w:rsid w:val="6E34121C"/>
    <w:rsid w:val="6E5F098F"/>
    <w:rsid w:val="6EFE6B64"/>
    <w:rsid w:val="6FF941E7"/>
    <w:rsid w:val="70B2124A"/>
    <w:rsid w:val="726264F6"/>
    <w:rsid w:val="735E1713"/>
    <w:rsid w:val="75881A8D"/>
    <w:rsid w:val="782E6441"/>
    <w:rsid w:val="78C338C8"/>
    <w:rsid w:val="7C0B180E"/>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34"/>
    <w:qFormat/>
    <w:uiPriority w:val="0"/>
    <w:pPr>
      <w:keepNext/>
      <w:keepLines/>
      <w:spacing w:before="260" w:beforeLines="0" w:after="260" w:afterLines="0" w:line="415" w:lineRule="auto"/>
      <w:outlineLvl w:val="1"/>
    </w:pPr>
    <w:rPr>
      <w:rFonts w:ascii="Arial" w:hAnsi="Arial" w:eastAsia="微软雅黑"/>
      <w:b/>
      <w:bCs/>
      <w:sz w:val="32"/>
      <w:szCs w:val="32"/>
    </w:rPr>
  </w:style>
  <w:style w:type="paragraph" w:styleId="4">
    <w:name w:val="heading 4"/>
    <w:basedOn w:val="1"/>
    <w:next w:val="1"/>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table of authorities"/>
    <w:next w:val="1"/>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Normal Indent"/>
    <w:basedOn w:val="1"/>
    <w:qFormat/>
    <w:uiPriority w:val="0"/>
    <w:pPr>
      <w:ind w:firstLine="420"/>
    </w:pPr>
  </w:style>
  <w:style w:type="paragraph" w:styleId="7">
    <w:name w:val="Body Text"/>
    <w:basedOn w:val="1"/>
    <w:qFormat/>
    <w:uiPriority w:val="99"/>
    <w:pPr>
      <w:spacing w:before="0" w:beforeLines="0" w:after="0" w:afterLines="0" w:line="240" w:lineRule="auto"/>
      <w:ind w:firstLine="0" w:firstLineChars="0"/>
    </w:pPr>
    <w:rPr>
      <w:rFonts w:ascii="Helvetica" w:hAnsi="Helvetica" w:eastAsia="微软雅黑" w:cs="Times New Roman"/>
      <w:i/>
      <w:iCs/>
      <w:sz w:val="21"/>
      <w:szCs w:val="20"/>
    </w:rPr>
  </w:style>
  <w:style w:type="paragraph" w:styleId="8">
    <w:name w:val="Body Text Indent"/>
    <w:basedOn w:val="1"/>
    <w:qFormat/>
    <w:uiPriority w:val="0"/>
    <w:pPr>
      <w:spacing w:after="120" w:afterLines="0"/>
      <w:ind w:left="420" w:leftChars="200"/>
    </w:pPr>
  </w:style>
  <w:style w:type="paragraph" w:styleId="9">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0">
    <w:name w:val="footer"/>
    <w:basedOn w:val="1"/>
    <w:link w:val="25"/>
    <w:qFormat/>
    <w:uiPriority w:val="0"/>
    <w:pPr>
      <w:tabs>
        <w:tab w:val="center" w:pos="4513"/>
        <w:tab w:val="right" w:pos="9026"/>
      </w:tabs>
      <w:snapToGrid w:val="0"/>
      <w:jc w:val="left"/>
    </w:pPr>
    <w:rPr>
      <w:sz w:val="18"/>
      <w:szCs w:val="18"/>
    </w:rPr>
  </w:style>
  <w:style w:type="paragraph" w:styleId="11">
    <w:name w:val="header"/>
    <w:basedOn w:val="1"/>
    <w:link w:val="24"/>
    <w:qFormat/>
    <w:uiPriority w:val="0"/>
    <w:pPr>
      <w:tabs>
        <w:tab w:val="center" w:pos="4513"/>
        <w:tab w:val="right" w:pos="9026"/>
      </w:tabs>
      <w:snapToGrid w:val="0"/>
      <w:jc w:val="center"/>
    </w:pPr>
    <w:rPr>
      <w:sz w:val="18"/>
      <w:szCs w:val="18"/>
    </w:rPr>
  </w:style>
  <w:style w:type="paragraph" w:styleId="12">
    <w:name w:val="Body Text 2"/>
    <w:basedOn w:val="1"/>
    <w:qFormat/>
    <w:uiPriority w:val="0"/>
    <w:pPr>
      <w:spacing w:after="120" w:afterLines="0" w:line="480" w:lineRule="auto"/>
    </w:pPr>
    <w:rPr>
      <w:szCs w:val="24"/>
    </w:rPr>
  </w:style>
  <w:style w:type="paragraph" w:styleId="13">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4">
    <w:name w:val="Title"/>
    <w:basedOn w:val="1"/>
    <w:qFormat/>
    <w:uiPriority w:val="0"/>
    <w:pPr>
      <w:spacing w:before="240" w:after="60"/>
      <w:jc w:val="center"/>
      <w:outlineLvl w:val="0"/>
    </w:pPr>
    <w:rPr>
      <w:rFonts w:ascii="Arial" w:hAnsi="Arial" w:cs="Times New Roman"/>
      <w:b/>
      <w:sz w:val="32"/>
    </w:rPr>
  </w:style>
  <w:style w:type="paragraph" w:styleId="15">
    <w:name w:val="Body Text First Indent"/>
    <w:basedOn w:val="7"/>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1"/>
    <w:basedOn w:val="1"/>
    <w:next w:val="8"/>
    <w:qFormat/>
    <w:uiPriority w:val="0"/>
    <w:pPr>
      <w:widowControl w:val="0"/>
      <w:jc w:val="both"/>
    </w:pPr>
    <w:rPr>
      <w:rFonts w:ascii="宋体" w:hAnsi="Courier New"/>
      <w:kern w:val="2"/>
    </w:rPr>
  </w:style>
  <w:style w:type="paragraph" w:customStyle="1" w:styleId="20">
    <w:name w:val="font5"/>
    <w:basedOn w:val="1"/>
    <w:qFormat/>
    <w:uiPriority w:val="0"/>
    <w:pPr>
      <w:spacing w:before="100" w:beforeLines="0" w:beforeAutospacing="1" w:after="100" w:afterLines="0" w:afterAutospacing="1"/>
    </w:pPr>
    <w:rPr>
      <w:rFonts w:ascii="宋体" w:hAnsi="宋体" w:cs="宋体"/>
      <w:sz w:val="18"/>
      <w:szCs w:val="18"/>
    </w:rPr>
  </w:style>
  <w:style w:type="paragraph" w:customStyle="1" w:styleId="21">
    <w:name w:val="表格文字"/>
    <w:basedOn w:val="1"/>
    <w:qFormat/>
    <w:uiPriority w:val="0"/>
    <w:pPr>
      <w:spacing w:before="25" w:after="25"/>
    </w:pPr>
    <w:rPr>
      <w:bCs/>
      <w:spacing w:val="10"/>
      <w:kern w:val="0"/>
    </w:rPr>
  </w:style>
  <w:style w:type="paragraph" w:customStyle="1" w:styleId="22">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3">
    <w:name w:val="No Spacing"/>
    <w:qFormat/>
    <w:uiPriority w:val="1"/>
    <w:rPr>
      <w:rFonts w:ascii="Calibri" w:hAnsi="Calibri" w:eastAsia="宋体" w:cs="Times New Roman"/>
      <w:sz w:val="22"/>
      <w:szCs w:val="22"/>
      <w:lang w:val="en-US" w:eastAsia="zh-CN" w:bidi="ar-SA"/>
    </w:rPr>
  </w:style>
  <w:style w:type="character" w:customStyle="1" w:styleId="24">
    <w:name w:val="页眉 字符"/>
    <w:basedOn w:val="18"/>
    <w:link w:val="11"/>
    <w:qFormat/>
    <w:uiPriority w:val="0"/>
    <w:rPr>
      <w:rFonts w:ascii="Calibri" w:hAnsi="Calibri" w:eastAsia="宋体" w:cs="Times New Roman"/>
      <w:kern w:val="2"/>
      <w:sz w:val="18"/>
      <w:szCs w:val="18"/>
    </w:rPr>
  </w:style>
  <w:style w:type="character" w:customStyle="1" w:styleId="25">
    <w:name w:val="页脚 字符"/>
    <w:basedOn w:val="18"/>
    <w:link w:val="10"/>
    <w:qFormat/>
    <w:uiPriority w:val="0"/>
    <w:rPr>
      <w:rFonts w:ascii="Calibri" w:hAnsi="Calibri" w:eastAsia="宋体" w:cs="Times New Roman"/>
      <w:kern w:val="2"/>
      <w:sz w:val="18"/>
      <w:szCs w:val="18"/>
    </w:rPr>
  </w:style>
  <w:style w:type="paragraph" w:customStyle="1" w:styleId="26">
    <w:name w:val="Body text|1"/>
    <w:basedOn w:val="1"/>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7">
    <w:name w:val="Other|1"/>
    <w:basedOn w:val="1"/>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8">
    <w:name w:val="List Paragraph"/>
    <w:basedOn w:val="1"/>
    <w:qFormat/>
    <w:uiPriority w:val="34"/>
    <w:pPr>
      <w:ind w:firstLine="420" w:firstLineChars="200"/>
    </w:pPr>
  </w:style>
  <w:style w:type="paragraph" w:customStyle="1" w:styleId="29">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30">
    <w:name w:val="正文_0"/>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31">
    <w:name w:val="Plain Text"/>
    <w:basedOn w:val="1"/>
    <w:qFormat/>
    <w:uiPriority w:val="0"/>
    <w:rPr>
      <w:rFonts w:ascii="宋体" w:hAnsi="Courier New"/>
      <w:sz w:val="24"/>
      <w:szCs w:val="20"/>
    </w:rPr>
  </w:style>
  <w:style w:type="paragraph" w:customStyle="1" w:styleId="32">
    <w:name w:val="Date"/>
    <w:basedOn w:val="1"/>
    <w:next w:val="1"/>
    <w:qFormat/>
    <w:uiPriority w:val="0"/>
    <w:rPr>
      <w:rFonts w:ascii="Arial" w:hAnsi="Arial" w:eastAsia="KaiTi_GB2312"/>
      <w:sz w:val="28"/>
      <w:szCs w:val="20"/>
    </w:rPr>
  </w:style>
  <w:style w:type="paragraph" w:customStyle="1" w:styleId="33">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4">
    <w:name w:val="标题 2 Char"/>
    <w:basedOn w:val="18"/>
    <w:link w:val="3"/>
    <w:qFormat/>
    <w:uiPriority w:val="9"/>
    <w:rPr>
      <w:rFonts w:ascii="Arial" w:hAnsi="Arial" w:eastAsia="微软雅黑"/>
      <w:b/>
      <w:bCs/>
      <w:sz w:val="32"/>
      <w:szCs w:val="32"/>
    </w:rPr>
  </w:style>
  <w:style w:type="paragraph" w:customStyle="1" w:styleId="35">
    <w:name w:val="p15"/>
    <w:basedOn w:val="1"/>
    <w:qFormat/>
    <w:uiPriority w:val="0"/>
    <w:pPr>
      <w:adjustRightInd w:val="0"/>
    </w:pPr>
    <w:rPr>
      <w:rFonts w:ascii="Arial Unicode MS" w:hAnsi="Arial Unicode MS" w:cs="宋体"/>
      <w:color w:val="000000"/>
      <w:szCs w:val="24"/>
    </w:rPr>
  </w:style>
  <w:style w:type="paragraph" w:customStyle="1" w:styleId="36">
    <w:name w:val="Table Paragraph"/>
    <w:basedOn w:val="1"/>
    <w:qFormat/>
    <w:uiPriority w:val="1"/>
  </w:style>
  <w:style w:type="character" w:customStyle="1" w:styleId="37">
    <w:name w:val="font61"/>
    <w:basedOn w:val="18"/>
    <w:qFormat/>
    <w:uiPriority w:val="0"/>
    <w:rPr>
      <w:rFonts w:ascii="宋体" w:hAnsi="宋体" w:eastAsia="宋体" w:cs="宋体"/>
      <w:color w:val="000000"/>
      <w:sz w:val="22"/>
      <w:szCs w:val="22"/>
      <w:u w:val="none"/>
    </w:rPr>
  </w:style>
  <w:style w:type="character" w:customStyle="1" w:styleId="38">
    <w:name w:val="font71"/>
    <w:basedOn w:val="18"/>
    <w:qFormat/>
    <w:uiPriority w:val="0"/>
    <w:rPr>
      <w:rFonts w:ascii="宋体" w:hAnsi="宋体" w:eastAsia="宋体" w:cs="宋体"/>
      <w:color w:val="000000"/>
      <w:sz w:val="18"/>
      <w:szCs w:val="18"/>
      <w:u w:val="none"/>
    </w:rPr>
  </w:style>
  <w:style w:type="character" w:customStyle="1" w:styleId="39">
    <w:name w:val="font91"/>
    <w:basedOn w:val="18"/>
    <w:qFormat/>
    <w:uiPriority w:val="0"/>
    <w:rPr>
      <w:rFonts w:ascii="宋体" w:hAnsi="宋体" w:eastAsia="宋体" w:cs="宋体"/>
      <w:b/>
      <w:bCs/>
      <w:color w:val="000000"/>
      <w:sz w:val="18"/>
      <w:szCs w:val="18"/>
      <w:u w:val="none"/>
    </w:rPr>
  </w:style>
  <w:style w:type="character" w:customStyle="1" w:styleId="40">
    <w:name w:val="font81"/>
    <w:basedOn w:val="18"/>
    <w:qFormat/>
    <w:uiPriority w:val="0"/>
    <w:rPr>
      <w:rFonts w:ascii="宋体" w:hAnsi="宋体" w:eastAsia="宋体" w:cs="宋体"/>
      <w:color w:val="000000"/>
      <w:sz w:val="12"/>
      <w:szCs w:val="12"/>
      <w:u w:val="none"/>
    </w:rPr>
  </w:style>
  <w:style w:type="character" w:customStyle="1" w:styleId="41">
    <w:name w:val="font31"/>
    <w:basedOn w:val="18"/>
    <w:qFormat/>
    <w:uiPriority w:val="0"/>
    <w:rPr>
      <w:rFonts w:ascii="宋体" w:hAnsi="宋体" w:eastAsia="宋体" w:cs="宋体"/>
      <w:color w:val="000000"/>
      <w:sz w:val="18"/>
      <w:szCs w:val="18"/>
      <w:u w:val="none"/>
    </w:rPr>
  </w:style>
  <w:style w:type="character" w:customStyle="1" w:styleId="42">
    <w:name w:val="font41"/>
    <w:basedOn w:val="18"/>
    <w:qFormat/>
    <w:uiPriority w:val="0"/>
    <w:rPr>
      <w:rFonts w:ascii="宋体" w:hAnsi="宋体" w:eastAsia="宋体" w:cs="宋体"/>
      <w:color w:val="000000"/>
      <w:sz w:val="12"/>
      <w:szCs w:val="12"/>
      <w:u w:val="none"/>
    </w:rPr>
  </w:style>
  <w:style w:type="character" w:customStyle="1" w:styleId="43">
    <w:name w:val="font112"/>
    <w:basedOn w:val="18"/>
    <w:qFormat/>
    <w:uiPriority w:val="0"/>
    <w:rPr>
      <w:rFonts w:hint="default" w:ascii="Times New Roman" w:hAnsi="Times New Roman" w:cs="Times New Roman"/>
      <w:color w:val="000000"/>
      <w:sz w:val="28"/>
      <w:szCs w:val="28"/>
      <w:u w:val="none"/>
    </w:rPr>
  </w:style>
  <w:style w:type="character" w:customStyle="1" w:styleId="44">
    <w:name w:val="font121"/>
    <w:basedOn w:val="18"/>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826</Words>
  <Characters>873</Characters>
  <Lines>8</Lines>
  <Paragraphs>2</Paragraphs>
  <TotalTime>8</TotalTime>
  <ScaleCrop>false</ScaleCrop>
  <LinksUpToDate>false</LinksUpToDate>
  <CharactersWithSpaces>951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Ikki</cp:lastModifiedBy>
  <dcterms:modified xsi:type="dcterms:W3CDTF">2025-09-22T06:59:32Z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47028BD4E1FE48499AAD64AC5A266709_13</vt:lpwstr>
  </property>
  <property fmtid="{D5CDD505-2E9C-101B-9397-08002B2CF9AE}" pid="4" name="KSOTemplateDocerSaveRecord">
    <vt:lpwstr>eyJoZGlkIjoiMjA3MTE3Mjc5ODg2ZjM3N2ZmOGMwYjFlMTgyZTc1NzQiLCJ1c2VySWQiOiI2NjY0OTY0NTkifQ==</vt:lpwstr>
  </property>
</Properties>
</file>