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5000" w:type="pct"/>
        <w:jc w:val="center"/>
        <w:tblLayout w:type="autofit"/>
        <w:tblCellMar>
          <w:top w:w="0" w:type="dxa"/>
          <w:left w:w="108" w:type="dxa"/>
          <w:bottom w:w="0" w:type="dxa"/>
          <w:right w:w="108" w:type="dxa"/>
        </w:tblCellMar>
      </w:tblPr>
      <w:tblGrid>
        <w:gridCol w:w="8522"/>
      </w:tblGrid>
      <w:tr w14:paraId="3024E62F">
        <w:tblPrEx>
          <w:tblCellMar>
            <w:top w:w="0" w:type="dxa"/>
            <w:left w:w="108" w:type="dxa"/>
            <w:bottom w:w="0" w:type="dxa"/>
            <w:right w:w="108" w:type="dxa"/>
          </w:tblCellMar>
        </w:tblPrEx>
        <w:trPr>
          <w:trHeight w:val="820" w:hRule="atLeast"/>
          <w:jc w:val="center"/>
        </w:trPr>
        <w:tc>
          <w:tcPr>
            <w:tcW w:w="5000" w:type="pct"/>
            <w:tcBorders>
              <w:top w:val="nil"/>
              <w:left w:val="nil"/>
              <w:bottom w:val="nil"/>
              <w:right w:val="nil"/>
            </w:tcBorders>
            <w:noWrap/>
            <w:vAlign w:val="center"/>
          </w:tcPr>
          <w:p w14:paraId="021B3C5C">
            <w:pPr>
              <w:widowControl/>
              <w:jc w:val="center"/>
              <w:textAlignment w:val="center"/>
              <w:rPr>
                <w:rFonts w:ascii="FangSong_GB2312" w:hAnsi="FangSong_GB2312" w:eastAsia="FangSong_GB2312" w:cs="FangSong_GB2312"/>
                <w:b/>
                <w:bCs/>
                <w:color w:val="000000"/>
                <w:sz w:val="24"/>
              </w:rPr>
            </w:pPr>
            <w:r>
              <w:rPr>
                <w:rFonts w:hint="eastAsia" w:ascii="FangSong_GB2312" w:hAnsi="FangSong_GB2312" w:eastAsia="FangSong_GB2312" w:cs="FangSong_GB2312"/>
                <w:b/>
                <w:bCs/>
                <w:color w:val="000000"/>
                <w:kern w:val="0"/>
                <w:sz w:val="28"/>
                <w:szCs w:val="28"/>
                <w:lang w:bidi="ar"/>
              </w:rPr>
              <w:t>贵州航天医院竞争性磋商公告</w:t>
            </w:r>
          </w:p>
        </w:tc>
      </w:tr>
      <w:tr w14:paraId="08F37DA4">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37C146FB">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一、项目基本情况：</w:t>
            </w:r>
          </w:p>
        </w:tc>
      </w:tr>
      <w:tr w14:paraId="261E4DF6">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02728600">
            <w:pPr>
              <w:keepNext w:val="0"/>
              <w:keepLines w:val="0"/>
              <w:widowControl/>
              <w:suppressLineNumbers w:val="0"/>
              <w:jc w:val="left"/>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项目名称：贵州航天</w:t>
            </w:r>
            <w:r>
              <w:rPr>
                <w:rFonts w:hint="eastAsia" w:ascii="FangSong_GB2312" w:hAnsi="FangSong_GB2312" w:eastAsia="FangSong_GB2312" w:cs="FangSong_GB2312"/>
                <w:color w:val="000000"/>
                <w:kern w:val="0"/>
                <w:sz w:val="24"/>
                <w:lang w:eastAsia="zh-CN" w:bidi="ar"/>
              </w:rPr>
              <w:t>医院</w:t>
            </w:r>
            <w:r>
              <w:rPr>
                <w:rFonts w:hint="eastAsia" w:ascii="FangSong_GB2312" w:hAnsi="FangSong_GB2312" w:eastAsia="FangSong_GB2312" w:cs="FangSong_GB2312"/>
                <w:color w:val="000000"/>
                <w:kern w:val="0"/>
                <w:sz w:val="24"/>
                <w:lang w:val="en-US" w:eastAsia="zh-CN" w:bidi="ar"/>
              </w:rPr>
              <w:t>大型检查预约系统</w:t>
            </w:r>
            <w:r>
              <w:rPr>
                <w:rFonts w:hint="eastAsia" w:ascii="FangSong_GB2312" w:hAnsi="FangSong_GB2312" w:eastAsia="FangSong_GB2312" w:cs="FangSong_GB2312"/>
                <w:color w:val="000000"/>
                <w:kern w:val="0"/>
                <w:sz w:val="24"/>
                <w:lang w:eastAsia="zh-CN" w:bidi="ar"/>
              </w:rPr>
              <w:t>采购</w:t>
            </w:r>
            <w:r>
              <w:rPr>
                <w:rFonts w:hint="eastAsia" w:ascii="FangSong_GB2312" w:hAnsi="FangSong_GB2312" w:eastAsia="FangSong_GB2312" w:cs="FangSong_GB2312"/>
                <w:color w:val="000000"/>
                <w:kern w:val="0"/>
                <w:sz w:val="24"/>
                <w:lang w:bidi="ar"/>
              </w:rPr>
              <w:t>项目</w:t>
            </w:r>
          </w:p>
        </w:tc>
      </w:tr>
      <w:tr w14:paraId="4746C0D9">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29619D9C">
            <w:pPr>
              <w:widowControl/>
              <w:jc w:val="left"/>
              <w:textAlignment w:val="center"/>
              <w:rPr>
                <w:rFonts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000000"/>
                <w:kern w:val="0"/>
                <w:sz w:val="24"/>
                <w:lang w:bidi="ar"/>
              </w:rPr>
              <w:t xml:space="preserve">    采购方式：竞争性磋商</w:t>
            </w:r>
          </w:p>
        </w:tc>
      </w:tr>
      <w:tr w14:paraId="21FB5D27">
        <w:tblPrEx>
          <w:tblCellMar>
            <w:top w:w="0" w:type="dxa"/>
            <w:left w:w="108" w:type="dxa"/>
            <w:bottom w:w="0" w:type="dxa"/>
            <w:right w:w="108" w:type="dxa"/>
          </w:tblCellMar>
        </w:tblPrEx>
        <w:trPr>
          <w:trHeight w:val="408" w:hRule="atLeast"/>
          <w:jc w:val="center"/>
        </w:trPr>
        <w:tc>
          <w:tcPr>
            <w:tcW w:w="5000" w:type="pct"/>
            <w:tcBorders>
              <w:top w:val="nil"/>
              <w:left w:val="nil"/>
              <w:bottom w:val="nil"/>
              <w:right w:val="nil"/>
            </w:tcBorders>
            <w:noWrap/>
            <w:vAlign w:val="center"/>
          </w:tcPr>
          <w:p w14:paraId="13588DEB">
            <w:pPr>
              <w:widowControl/>
              <w:jc w:val="left"/>
              <w:textAlignment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bidi="ar"/>
              </w:rPr>
              <w:t xml:space="preserve">    预算金额：</w:t>
            </w:r>
            <w:r>
              <w:rPr>
                <w:rFonts w:hint="eastAsia" w:ascii="FangSong_GB2312" w:hAnsi="FangSong_GB2312" w:eastAsia="FangSong_GB2312" w:cs="FangSong_GB2312"/>
                <w:color w:val="000000"/>
                <w:kern w:val="0"/>
                <w:sz w:val="24"/>
                <w:lang w:val="en-US" w:eastAsia="zh-CN" w:bidi="ar"/>
              </w:rPr>
              <w:t>45万</w:t>
            </w:r>
          </w:p>
        </w:tc>
      </w:tr>
      <w:tr w14:paraId="02D50DE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6ADB5180">
            <w:pPr>
              <w:widowControl/>
              <w:jc w:val="left"/>
              <w:textAlignment w:val="center"/>
              <w:rPr>
                <w:rFonts w:hint="default" w:ascii="FangSong_GB2312" w:hAnsi="FangSong_GB2312" w:eastAsia="FangSong_GB2312" w:cs="FangSong_GB2312"/>
                <w:color w:val="000000"/>
                <w:kern w:val="0"/>
                <w:sz w:val="24"/>
                <w:lang w:val="en-US" w:bidi="ar"/>
              </w:rPr>
            </w:pPr>
            <w:r>
              <w:rPr>
                <w:rFonts w:hint="eastAsia" w:ascii="FangSong_GB2312" w:hAnsi="FangSong_GB2312" w:eastAsia="FangSong_GB2312" w:cs="FangSong_GB2312"/>
                <w:color w:val="000000"/>
                <w:kern w:val="0"/>
                <w:sz w:val="24"/>
                <w:lang w:bidi="ar"/>
              </w:rPr>
              <w:t xml:space="preserve">    最高限价：</w:t>
            </w:r>
            <w:r>
              <w:rPr>
                <w:rFonts w:hint="eastAsia" w:ascii="FangSong_GB2312" w:hAnsi="FangSong_GB2312" w:eastAsia="FangSong_GB2312" w:cs="FangSong_GB2312"/>
                <w:color w:val="000000"/>
                <w:kern w:val="0"/>
                <w:sz w:val="24"/>
                <w:lang w:val="en-US" w:eastAsia="zh-CN" w:bidi="ar"/>
              </w:rPr>
              <w:t>45万</w:t>
            </w:r>
          </w:p>
        </w:tc>
      </w:tr>
      <w:tr w14:paraId="07E585D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1320AE93">
            <w:pPr>
              <w:pStyle w:val="21"/>
              <w:ind w:firstLine="480" w:firstLineChars="200"/>
              <w:rPr>
                <w:rFonts w:hint="default"/>
                <w:lang w:val="en-US" w:eastAsia="zh-CN"/>
              </w:rPr>
            </w:pPr>
            <w:r>
              <w:rPr>
                <w:rFonts w:eastAsia="FangSong_GB2312" w:asciiTheme="minorHAnsi" w:hAnsiTheme="minorHAnsi" w:cstheme="minorHAnsi"/>
                <w:lang w:bidi="ar"/>
              </w:rPr>
              <w:t>采购需求：</w:t>
            </w:r>
            <w:r>
              <w:rPr>
                <w:rFonts w:hint="eastAsia" w:ascii="FangSong_GB2312" w:hAnsi="FangSong_GB2312" w:eastAsia="FangSong_GB2312" w:cs="FangSong_GB2312"/>
                <w:color w:val="000000"/>
                <w:kern w:val="0"/>
                <w:sz w:val="24"/>
                <w:lang w:val="en-US" w:eastAsia="zh-CN" w:bidi="ar"/>
              </w:rPr>
              <w:t>大型检查预约系统，项目所含内容见附件1、评分方法见附件2、详细参数要求见附件3</w:t>
            </w:r>
          </w:p>
        </w:tc>
      </w:tr>
      <w:tr w14:paraId="38B15F84">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1C0CE5F6">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合同履行期限：合同签订之日起</w:t>
            </w:r>
            <w:r>
              <w:rPr>
                <w:rFonts w:hint="eastAsia" w:ascii="FangSong_GB2312" w:hAnsi="FangSong_GB2312" w:eastAsia="FangSong_GB2312" w:cs="FangSong_GB2312"/>
                <w:color w:val="000000"/>
                <w:kern w:val="0"/>
                <w:sz w:val="24"/>
                <w:lang w:val="en-US" w:eastAsia="zh-CN" w:bidi="ar"/>
              </w:rPr>
              <w:t>15个工作日内</w:t>
            </w:r>
            <w:r>
              <w:rPr>
                <w:rFonts w:hint="eastAsia" w:ascii="FangSong_GB2312" w:hAnsi="FangSong_GB2312" w:eastAsia="FangSong_GB2312" w:cs="FangSong_GB2312"/>
                <w:color w:val="000000"/>
                <w:kern w:val="0"/>
                <w:sz w:val="24"/>
                <w:lang w:bidi="ar"/>
              </w:rPr>
              <w:t>履行</w:t>
            </w:r>
            <w:bookmarkStart w:id="0" w:name="_GoBack"/>
            <w:bookmarkEnd w:id="0"/>
          </w:p>
        </w:tc>
      </w:tr>
      <w:tr w14:paraId="3DF5744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0F2E49AF">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交货地点或服务地点：贵州航天医院</w:t>
            </w:r>
          </w:p>
        </w:tc>
      </w:tr>
      <w:tr w14:paraId="7791B703">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24552DE4">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二、投标人资格要求：</w:t>
            </w:r>
          </w:p>
        </w:tc>
      </w:tr>
      <w:tr w14:paraId="62D49F3B">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5C6EFC28">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提供独立承担民事责任的能力，如营业执照、自然人身份证明等</w:t>
            </w:r>
          </w:p>
        </w:tc>
      </w:tr>
      <w:tr w14:paraId="2846FAC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6EE8F3B1">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具有良好的商业信誉和健全的财务制度，具体要求（如财务报表等）</w:t>
            </w:r>
          </w:p>
        </w:tc>
      </w:tr>
      <w:tr w14:paraId="355B248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BE89276">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具有履行合同所必须的设备和专业技术能力（资料或承诺）</w:t>
            </w:r>
          </w:p>
        </w:tc>
      </w:tr>
      <w:tr w14:paraId="34FBCFF4">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73C0C5B6">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具有依法缴纳税收和社会保障金的良好记录</w:t>
            </w:r>
          </w:p>
        </w:tc>
      </w:tr>
      <w:tr w14:paraId="477D5069">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6E680F10">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参加政府采购活动前三年内，在经营活动中没有重大违法记录（书面证明）</w:t>
            </w:r>
          </w:p>
        </w:tc>
      </w:tr>
      <w:tr w14:paraId="1E3B8757">
        <w:tblPrEx>
          <w:tblCellMar>
            <w:top w:w="0" w:type="dxa"/>
            <w:left w:w="108" w:type="dxa"/>
            <w:bottom w:w="0" w:type="dxa"/>
            <w:right w:w="108" w:type="dxa"/>
          </w:tblCellMar>
        </w:tblPrEx>
        <w:trPr>
          <w:trHeight w:val="540" w:hRule="atLeast"/>
          <w:jc w:val="center"/>
        </w:trPr>
        <w:tc>
          <w:tcPr>
            <w:tcW w:w="5000" w:type="pct"/>
            <w:tcBorders>
              <w:top w:val="nil"/>
              <w:left w:val="nil"/>
              <w:bottom w:val="nil"/>
              <w:right w:val="nil"/>
            </w:tcBorders>
            <w:vAlign w:val="center"/>
          </w:tcPr>
          <w:p w14:paraId="264BD93F">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不是失信被执行人、重大税收违法案件当事人、政府采购严重违法失信行为人等的承诺或资料</w:t>
            </w:r>
          </w:p>
        </w:tc>
      </w:tr>
      <w:tr w14:paraId="44931612">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3A0933E8">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是否接受联合体投标：否</w:t>
            </w:r>
          </w:p>
        </w:tc>
      </w:tr>
      <w:tr w14:paraId="735CB40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E014EA4">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三、获取采购文件</w:t>
            </w:r>
          </w:p>
        </w:tc>
      </w:tr>
      <w:tr w14:paraId="08815170">
        <w:tblPrEx>
          <w:tblCellMar>
            <w:top w:w="0" w:type="dxa"/>
            <w:left w:w="108" w:type="dxa"/>
            <w:bottom w:w="0" w:type="dxa"/>
            <w:right w:w="108" w:type="dxa"/>
          </w:tblCellMar>
        </w:tblPrEx>
        <w:trPr>
          <w:trHeight w:val="640" w:hRule="atLeast"/>
          <w:jc w:val="center"/>
        </w:trPr>
        <w:tc>
          <w:tcPr>
            <w:tcW w:w="5000" w:type="pct"/>
            <w:tcBorders>
              <w:top w:val="nil"/>
              <w:left w:val="nil"/>
              <w:bottom w:val="nil"/>
              <w:right w:val="nil"/>
            </w:tcBorders>
            <w:vAlign w:val="center"/>
          </w:tcPr>
          <w:p w14:paraId="091510A2">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时间：自本公告发布之日起</w:t>
            </w:r>
            <w:r>
              <w:rPr>
                <w:rFonts w:hint="eastAsia" w:ascii="FangSong_GB2312" w:hAnsi="FangSong_GB2312" w:eastAsia="FangSong_GB2312" w:cs="FangSong_GB2312"/>
                <w:color w:val="000000"/>
                <w:kern w:val="0"/>
                <w:sz w:val="24"/>
                <w:lang w:val="en-US" w:eastAsia="zh-CN" w:bidi="ar"/>
              </w:rPr>
              <w:t>5</w:t>
            </w:r>
            <w:r>
              <w:rPr>
                <w:rFonts w:hint="eastAsia" w:ascii="FangSong_GB2312" w:hAnsi="FangSong_GB2312" w:eastAsia="FangSong_GB2312" w:cs="FangSong_GB2312"/>
                <w:color w:val="000000"/>
                <w:kern w:val="0"/>
                <w:sz w:val="24"/>
                <w:lang w:bidi="ar"/>
              </w:rPr>
              <w:t>个工作日内</w:t>
            </w:r>
          </w:p>
        </w:tc>
      </w:tr>
      <w:tr w14:paraId="5226982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755E3479">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获取采购文件的地点或方式：挂网公告</w:t>
            </w:r>
          </w:p>
        </w:tc>
      </w:tr>
      <w:tr w14:paraId="2C950E1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51316E57">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是否交纳投标保证金（交纳方式）：否</w:t>
            </w:r>
          </w:p>
        </w:tc>
      </w:tr>
      <w:tr w14:paraId="2F1A2FB0">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0E4A3AC5">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四、响应文件提交</w:t>
            </w:r>
          </w:p>
        </w:tc>
      </w:tr>
      <w:tr w14:paraId="6C2AE826">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28B92BC">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截止时间：自本公告发布之日起</w:t>
            </w:r>
            <w:r>
              <w:rPr>
                <w:rFonts w:hint="eastAsia" w:ascii="FangSong_GB2312" w:hAnsi="FangSong_GB2312" w:eastAsia="FangSong_GB2312" w:cs="FangSong_GB2312"/>
                <w:color w:val="000000"/>
                <w:kern w:val="0"/>
                <w:sz w:val="24"/>
                <w:lang w:val="en-US" w:eastAsia="zh-CN" w:bidi="ar"/>
              </w:rPr>
              <w:t>5</w:t>
            </w:r>
            <w:r>
              <w:rPr>
                <w:rFonts w:hint="eastAsia" w:ascii="FangSong_GB2312" w:hAnsi="FangSong_GB2312" w:eastAsia="FangSong_GB2312" w:cs="FangSong_GB2312"/>
                <w:color w:val="000000"/>
                <w:kern w:val="0"/>
                <w:sz w:val="24"/>
                <w:lang w:bidi="ar"/>
              </w:rPr>
              <w:t>个工作日内</w:t>
            </w:r>
          </w:p>
        </w:tc>
      </w:tr>
      <w:tr w14:paraId="5929AD5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7C07F185">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地点：贵州航天医院</w:t>
            </w:r>
            <w:r>
              <w:rPr>
                <w:rFonts w:hint="eastAsia" w:ascii="FangSong_GB2312" w:hAnsi="FangSong_GB2312" w:eastAsia="FangSong_GB2312" w:cs="FangSong_GB2312"/>
                <w:color w:val="000000"/>
                <w:kern w:val="0"/>
                <w:sz w:val="24"/>
                <w:lang w:eastAsia="zh-CN" w:bidi="ar"/>
              </w:rPr>
              <w:t>外科综合楼一楼</w:t>
            </w:r>
            <w:r>
              <w:rPr>
                <w:rFonts w:hint="eastAsia" w:ascii="FangSong_GB2312" w:hAnsi="FangSong_GB2312" w:eastAsia="FangSong_GB2312" w:cs="FangSong_GB2312"/>
                <w:color w:val="000000"/>
                <w:kern w:val="0"/>
                <w:sz w:val="24"/>
                <w:lang w:bidi="ar"/>
              </w:rPr>
              <w:t>医学装备部</w:t>
            </w:r>
            <w:r>
              <w:rPr>
                <w:rFonts w:hint="eastAsia" w:ascii="FangSong_GB2312" w:hAnsi="FangSong_GB2312" w:eastAsia="FangSong_GB2312" w:cs="FangSong_GB2312"/>
                <w:color w:val="000000"/>
                <w:kern w:val="0"/>
                <w:sz w:val="24"/>
                <w:lang w:val="en-US" w:eastAsia="zh-CN" w:bidi="ar"/>
              </w:rPr>
              <w:t>赵老师</w:t>
            </w:r>
            <w:r>
              <w:rPr>
                <w:rFonts w:hint="eastAsia" w:ascii="FangSong_GB2312" w:hAnsi="FangSong_GB2312" w:eastAsia="FangSong_GB2312" w:cs="FangSong_GB2312"/>
                <w:color w:val="000000"/>
                <w:kern w:val="0"/>
                <w:sz w:val="24"/>
                <w:lang w:bidi="ar"/>
              </w:rPr>
              <w:t>收，联系电话：0851-</w:t>
            </w:r>
            <w:r>
              <w:rPr>
                <w:rFonts w:hint="eastAsia" w:asciiTheme="minorEastAsia" w:hAnsiTheme="minorEastAsia" w:eastAsiaTheme="minorEastAsia" w:cstheme="minorEastAsia"/>
                <w:color w:val="000000"/>
                <w:kern w:val="0"/>
                <w:sz w:val="24"/>
                <w:lang w:bidi="ar"/>
              </w:rPr>
              <w:t>27677989</w:t>
            </w:r>
          </w:p>
        </w:tc>
      </w:tr>
      <w:tr w14:paraId="5AA8DD6C">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CF2E34E">
            <w:pPr>
              <w:widowControl/>
              <w:jc w:val="left"/>
              <w:textAlignment w:val="center"/>
              <w:rPr>
                <w:rFonts w:hint="eastAsia" w:ascii="FangSong_GB2312" w:hAnsi="FangSong_GB2312" w:eastAsia="FangSong_GB2312" w:cs="FangSong_GB2312"/>
                <w:color w:val="000000"/>
                <w:sz w:val="24"/>
                <w:lang w:eastAsia="zh-CN"/>
              </w:rPr>
            </w:pPr>
            <w:r>
              <w:rPr>
                <w:rFonts w:hint="eastAsia" w:ascii="FangSong_GB2312" w:hAnsi="FangSong_GB2312" w:eastAsia="FangSong_GB2312" w:cs="FangSong_GB2312"/>
                <w:color w:val="000000"/>
                <w:kern w:val="0"/>
                <w:sz w:val="24"/>
                <w:lang w:bidi="ar"/>
              </w:rPr>
              <w:t xml:space="preserve">    开启：（是否见面、纸质或电子）</w:t>
            </w:r>
            <w:r>
              <w:rPr>
                <w:rFonts w:hint="eastAsia" w:ascii="FangSong_GB2312" w:hAnsi="FangSong_GB2312" w:eastAsia="FangSong_GB2312" w:cs="FangSong_GB2312"/>
                <w:color w:val="000000"/>
                <w:kern w:val="0"/>
                <w:sz w:val="24"/>
                <w:lang w:eastAsia="zh-CN" w:bidi="ar"/>
              </w:rPr>
              <w:t>纸质版密封</w:t>
            </w:r>
          </w:p>
        </w:tc>
      </w:tr>
      <w:tr w14:paraId="176FD30C">
        <w:tblPrEx>
          <w:tblCellMar>
            <w:top w:w="0" w:type="dxa"/>
            <w:left w:w="108" w:type="dxa"/>
            <w:bottom w:w="0" w:type="dxa"/>
            <w:right w:w="108" w:type="dxa"/>
          </w:tblCellMar>
        </w:tblPrEx>
        <w:trPr>
          <w:trHeight w:val="443" w:hRule="atLeast"/>
          <w:jc w:val="center"/>
        </w:trPr>
        <w:tc>
          <w:tcPr>
            <w:tcW w:w="5000" w:type="pct"/>
            <w:tcBorders>
              <w:top w:val="nil"/>
              <w:left w:val="nil"/>
              <w:bottom w:val="nil"/>
              <w:right w:val="nil"/>
            </w:tcBorders>
            <w:vAlign w:val="center"/>
          </w:tcPr>
          <w:p w14:paraId="5F3F8554">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五、联系人及联系方式：</w:t>
            </w:r>
            <w:r>
              <w:rPr>
                <w:rFonts w:hint="eastAsia" w:ascii="FangSong_GB2312" w:hAnsi="FangSong_GB2312" w:eastAsia="FangSong_GB2312" w:cs="FangSong_GB2312"/>
                <w:color w:val="000000"/>
                <w:kern w:val="0"/>
                <w:sz w:val="24"/>
                <w:lang w:val="en-US" w:eastAsia="zh-CN" w:bidi="ar"/>
              </w:rPr>
              <w:t>采购办</w:t>
            </w:r>
            <w:r>
              <w:rPr>
                <w:rFonts w:hint="eastAsia" w:ascii="FangSong_GB2312" w:hAnsi="FangSong_GB2312" w:eastAsia="FangSong_GB2312" w:cs="FangSong_GB2312"/>
                <w:color w:val="000000"/>
                <w:kern w:val="0"/>
                <w:sz w:val="24"/>
                <w:lang w:eastAsia="zh-CN" w:bidi="ar"/>
              </w:rPr>
              <w:t>陈</w:t>
            </w:r>
            <w:r>
              <w:rPr>
                <w:rFonts w:hint="eastAsia" w:ascii="FangSong_GB2312" w:hAnsi="FangSong_GB2312" w:eastAsia="FangSong_GB2312" w:cs="FangSong_GB2312"/>
                <w:color w:val="000000"/>
                <w:kern w:val="0"/>
                <w:sz w:val="24"/>
                <w:lang w:val="en-US" w:eastAsia="zh-CN" w:bidi="ar"/>
              </w:rPr>
              <w:t>老师</w:t>
            </w:r>
            <w:r>
              <w:rPr>
                <w:rFonts w:hint="eastAsia" w:ascii="FangSong_GB2312" w:hAnsi="FangSong_GB2312" w:eastAsia="FangSong_GB2312" w:cs="FangSong_GB2312"/>
                <w:color w:val="000000"/>
                <w:kern w:val="0"/>
                <w:sz w:val="24"/>
                <w:lang w:bidi="ar"/>
              </w:rPr>
              <w:t>，联系电话：0851-</w:t>
            </w:r>
            <w:r>
              <w:rPr>
                <w:rFonts w:hint="eastAsia" w:asciiTheme="minorEastAsia" w:hAnsiTheme="minorEastAsia" w:eastAsiaTheme="minorEastAsia" w:cstheme="minorEastAsia"/>
                <w:color w:val="000000"/>
                <w:kern w:val="0"/>
                <w:sz w:val="24"/>
                <w:lang w:bidi="ar"/>
              </w:rPr>
              <w:t>27677989</w:t>
            </w:r>
          </w:p>
        </w:tc>
      </w:tr>
    </w:tbl>
    <w:p w14:paraId="7CC65435">
      <w:pPr>
        <w:jc w:val="left"/>
        <w:rPr>
          <w:rFonts w:hint="eastAsia"/>
          <w:b/>
          <w:bCs/>
          <w:sz w:val="30"/>
          <w:szCs w:val="30"/>
          <w:lang w:eastAsia="zh-CN"/>
        </w:rPr>
      </w:pPr>
    </w:p>
    <w:p w14:paraId="26430505">
      <w:pPr>
        <w:jc w:val="left"/>
        <w:rPr>
          <w:rFonts w:hint="eastAsia"/>
          <w:b/>
          <w:bCs/>
          <w:sz w:val="30"/>
          <w:szCs w:val="30"/>
          <w:lang w:eastAsia="zh-CN"/>
        </w:rPr>
      </w:pPr>
    </w:p>
    <w:p w14:paraId="26A7AE86">
      <w:pPr>
        <w:jc w:val="left"/>
        <w:rPr>
          <w:rFonts w:hint="eastAsia"/>
          <w:b/>
          <w:bCs/>
          <w:sz w:val="30"/>
          <w:szCs w:val="30"/>
          <w:lang w:eastAsia="zh-CN"/>
        </w:rPr>
      </w:pPr>
    </w:p>
    <w:p w14:paraId="0D4FB766">
      <w:pPr>
        <w:jc w:val="left"/>
        <w:rPr>
          <w:rFonts w:hint="default"/>
          <w:b/>
          <w:bCs/>
          <w:sz w:val="30"/>
          <w:szCs w:val="30"/>
          <w:lang w:val="en-US" w:eastAsia="zh-CN"/>
        </w:rPr>
      </w:pPr>
      <w:r>
        <w:rPr>
          <w:rFonts w:hint="eastAsia"/>
          <w:b/>
          <w:bCs/>
          <w:sz w:val="30"/>
          <w:szCs w:val="30"/>
          <w:lang w:val="en-US" w:eastAsia="zh-CN"/>
        </w:rPr>
        <w:t>附件1：采购项目名称及所含内容</w:t>
      </w:r>
    </w:p>
    <w:tbl>
      <w:tblPr>
        <w:tblStyle w:val="17"/>
        <w:tblW w:w="10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2838"/>
        <w:gridCol w:w="4825"/>
        <w:gridCol w:w="1287"/>
      </w:tblGrid>
      <w:tr w14:paraId="301AE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40" w:hRule="atLeast"/>
          <w:jc w:val="center"/>
        </w:trPr>
        <w:tc>
          <w:tcPr>
            <w:tcW w:w="1315" w:type="dxa"/>
            <w:vAlign w:val="center"/>
          </w:tcPr>
          <w:p w14:paraId="5CF4B2BF">
            <w:pPr>
              <w:numPr>
                <w:ilvl w:val="0"/>
                <w:numId w:val="0"/>
              </w:numPr>
              <w:jc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项目名称</w:t>
            </w:r>
          </w:p>
        </w:tc>
        <w:tc>
          <w:tcPr>
            <w:tcW w:w="2838" w:type="dxa"/>
            <w:vAlign w:val="center"/>
          </w:tcPr>
          <w:p w14:paraId="3D312ECF">
            <w:pPr>
              <w:numPr>
                <w:ilvl w:val="0"/>
                <w:numId w:val="0"/>
              </w:numPr>
              <w:jc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分类</w:t>
            </w:r>
          </w:p>
        </w:tc>
        <w:tc>
          <w:tcPr>
            <w:tcW w:w="4825" w:type="dxa"/>
            <w:vAlign w:val="center"/>
          </w:tcPr>
          <w:p w14:paraId="668BD00A">
            <w:pPr>
              <w:numPr>
                <w:ilvl w:val="0"/>
                <w:numId w:val="0"/>
              </w:numPr>
              <w:jc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模块</w:t>
            </w:r>
          </w:p>
        </w:tc>
        <w:tc>
          <w:tcPr>
            <w:tcW w:w="1287" w:type="dxa"/>
            <w:vAlign w:val="center"/>
          </w:tcPr>
          <w:p w14:paraId="0E61C683">
            <w:pPr>
              <w:numPr>
                <w:ilvl w:val="0"/>
                <w:numId w:val="0"/>
              </w:numPr>
              <w:jc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拦标价（万元）</w:t>
            </w:r>
          </w:p>
        </w:tc>
      </w:tr>
      <w:tr w14:paraId="4CC87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1780" w:hRule="atLeast"/>
          <w:jc w:val="center"/>
        </w:trPr>
        <w:tc>
          <w:tcPr>
            <w:tcW w:w="1315" w:type="dxa"/>
            <w:vMerge w:val="restart"/>
            <w:vAlign w:val="center"/>
          </w:tcPr>
          <w:p w14:paraId="25103D1D">
            <w:pPr>
              <w:numPr>
                <w:ilvl w:val="0"/>
                <w:numId w:val="0"/>
              </w:numPr>
              <w:jc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大型检查预约系统</w:t>
            </w:r>
          </w:p>
        </w:tc>
        <w:tc>
          <w:tcPr>
            <w:tcW w:w="2838" w:type="dxa"/>
            <w:vAlign w:val="center"/>
          </w:tcPr>
          <w:p w14:paraId="3EC9F30A">
            <w:pPr>
              <w:numPr>
                <w:ilvl w:val="0"/>
                <w:numId w:val="0"/>
              </w:numPr>
              <w:jc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检查预约系统</w:t>
            </w:r>
          </w:p>
        </w:tc>
        <w:tc>
          <w:tcPr>
            <w:tcW w:w="4825" w:type="dxa"/>
            <w:vAlign w:val="center"/>
          </w:tcPr>
          <w:p w14:paraId="280A21DA">
            <w:pPr>
              <w:numPr>
                <w:ilvl w:val="0"/>
                <w:numId w:val="0"/>
              </w:numPr>
              <w:jc w:val="left"/>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含：检查预约、集中预约、系统自动预约、自助机预约、移动端预约、预约规则引擎、排班、检查资源管理、检查项目维护、智能短信服务、预约情况分析、履约分析、服务效率分析等</w:t>
            </w:r>
          </w:p>
        </w:tc>
        <w:tc>
          <w:tcPr>
            <w:tcW w:w="1287" w:type="dxa"/>
            <w:vMerge w:val="restart"/>
            <w:vAlign w:val="center"/>
          </w:tcPr>
          <w:p w14:paraId="25C4F1A8">
            <w:pPr>
              <w:numPr>
                <w:ilvl w:val="0"/>
                <w:numId w:val="0"/>
              </w:numPr>
              <w:jc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45</w:t>
            </w:r>
          </w:p>
        </w:tc>
      </w:tr>
      <w:tr w14:paraId="72BCD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954" w:hRule="atLeast"/>
          <w:jc w:val="center"/>
        </w:trPr>
        <w:tc>
          <w:tcPr>
            <w:tcW w:w="1315" w:type="dxa"/>
            <w:vMerge w:val="continue"/>
            <w:tcBorders/>
            <w:vAlign w:val="center"/>
          </w:tcPr>
          <w:p w14:paraId="412DE8A1">
            <w:pPr>
              <w:numPr>
                <w:ilvl w:val="0"/>
                <w:numId w:val="0"/>
              </w:numPr>
              <w:jc w:val="center"/>
              <w:rPr>
                <w:rFonts w:hint="default" w:ascii="FangSong_GB2312" w:hAnsi="FangSong_GB2312" w:eastAsia="FangSong_GB2312" w:cs="FangSong_GB2312"/>
                <w:color w:val="000000"/>
                <w:kern w:val="0"/>
                <w:sz w:val="24"/>
                <w:lang w:val="en-US" w:eastAsia="zh-CN" w:bidi="ar"/>
              </w:rPr>
            </w:pPr>
          </w:p>
        </w:tc>
        <w:tc>
          <w:tcPr>
            <w:tcW w:w="2838" w:type="dxa"/>
            <w:vAlign w:val="center"/>
          </w:tcPr>
          <w:p w14:paraId="0BD9206E">
            <w:pPr>
              <w:numPr>
                <w:ilvl w:val="0"/>
                <w:numId w:val="0"/>
              </w:numPr>
              <w:jc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短信平台接口</w:t>
            </w:r>
          </w:p>
        </w:tc>
        <w:tc>
          <w:tcPr>
            <w:tcW w:w="4825" w:type="dxa"/>
            <w:vAlign w:val="center"/>
          </w:tcPr>
          <w:p w14:paraId="20E3B770">
            <w:pPr>
              <w:numPr>
                <w:ilvl w:val="0"/>
                <w:numId w:val="0"/>
              </w:numPr>
              <w:jc w:val="left"/>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预约成功后发送短信/微信通知到患者手机。腾讯云/阿里云。</w:t>
            </w:r>
          </w:p>
        </w:tc>
        <w:tc>
          <w:tcPr>
            <w:tcW w:w="1287" w:type="dxa"/>
            <w:vMerge w:val="continue"/>
            <w:tcBorders/>
          </w:tcPr>
          <w:p w14:paraId="556DCD71">
            <w:pPr>
              <w:numPr>
                <w:ilvl w:val="0"/>
                <w:numId w:val="0"/>
              </w:numPr>
              <w:jc w:val="center"/>
              <w:rPr>
                <w:rFonts w:hint="default" w:ascii="FangSong_GB2312" w:hAnsi="FangSong_GB2312" w:eastAsia="FangSong_GB2312" w:cs="FangSong_GB2312"/>
                <w:color w:val="000000"/>
                <w:kern w:val="0"/>
                <w:sz w:val="24"/>
                <w:lang w:val="en-US" w:eastAsia="zh-CN" w:bidi="ar"/>
              </w:rPr>
            </w:pPr>
          </w:p>
        </w:tc>
      </w:tr>
      <w:tr w14:paraId="4A880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754" w:hRule="atLeast"/>
          <w:jc w:val="center"/>
        </w:trPr>
        <w:tc>
          <w:tcPr>
            <w:tcW w:w="1315" w:type="dxa"/>
            <w:vMerge w:val="continue"/>
            <w:tcBorders/>
            <w:vAlign w:val="center"/>
          </w:tcPr>
          <w:p w14:paraId="2C2A3913">
            <w:pPr>
              <w:numPr>
                <w:ilvl w:val="0"/>
                <w:numId w:val="0"/>
              </w:numPr>
              <w:jc w:val="center"/>
              <w:rPr>
                <w:rFonts w:hint="default" w:ascii="FangSong_GB2312" w:hAnsi="FangSong_GB2312" w:eastAsia="FangSong_GB2312" w:cs="FangSong_GB2312"/>
                <w:color w:val="000000"/>
                <w:kern w:val="0"/>
                <w:sz w:val="24"/>
                <w:lang w:val="en-US" w:eastAsia="zh-CN" w:bidi="ar"/>
              </w:rPr>
            </w:pPr>
          </w:p>
        </w:tc>
        <w:tc>
          <w:tcPr>
            <w:tcW w:w="2838" w:type="dxa"/>
            <w:vAlign w:val="center"/>
          </w:tcPr>
          <w:p w14:paraId="7FB4AFFA">
            <w:pPr>
              <w:numPr>
                <w:ilvl w:val="0"/>
                <w:numId w:val="0"/>
              </w:numPr>
              <w:jc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自助签到机</w:t>
            </w:r>
          </w:p>
        </w:tc>
        <w:tc>
          <w:tcPr>
            <w:tcW w:w="4825" w:type="dxa"/>
            <w:vAlign w:val="center"/>
          </w:tcPr>
          <w:p w14:paraId="073A64C9">
            <w:pPr>
              <w:numPr>
                <w:ilvl w:val="0"/>
                <w:numId w:val="0"/>
              </w:numPr>
              <w:jc w:val="left"/>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含：自助签到机6台。</w:t>
            </w:r>
          </w:p>
        </w:tc>
        <w:tc>
          <w:tcPr>
            <w:tcW w:w="1287" w:type="dxa"/>
            <w:vMerge w:val="continue"/>
            <w:tcBorders/>
          </w:tcPr>
          <w:p w14:paraId="320D67F6">
            <w:pPr>
              <w:numPr>
                <w:ilvl w:val="0"/>
                <w:numId w:val="0"/>
              </w:numPr>
              <w:jc w:val="center"/>
              <w:rPr>
                <w:rFonts w:hint="default" w:ascii="FangSong_GB2312" w:hAnsi="FangSong_GB2312" w:eastAsia="FangSong_GB2312" w:cs="FangSong_GB2312"/>
                <w:color w:val="000000"/>
                <w:kern w:val="0"/>
                <w:sz w:val="24"/>
                <w:lang w:val="en-US" w:eastAsia="zh-CN" w:bidi="ar"/>
              </w:rPr>
            </w:pPr>
          </w:p>
        </w:tc>
      </w:tr>
      <w:tr w14:paraId="36E1D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1871" w:hRule="atLeast"/>
          <w:jc w:val="center"/>
        </w:trPr>
        <w:tc>
          <w:tcPr>
            <w:tcW w:w="1315" w:type="dxa"/>
            <w:vMerge w:val="continue"/>
            <w:tcBorders/>
            <w:vAlign w:val="center"/>
          </w:tcPr>
          <w:p w14:paraId="25676E2F">
            <w:pPr>
              <w:numPr>
                <w:ilvl w:val="0"/>
                <w:numId w:val="0"/>
              </w:numPr>
              <w:jc w:val="center"/>
              <w:rPr>
                <w:rFonts w:hint="default" w:ascii="FangSong_GB2312" w:hAnsi="FangSong_GB2312" w:eastAsia="FangSong_GB2312" w:cs="FangSong_GB2312"/>
                <w:color w:val="000000"/>
                <w:kern w:val="0"/>
                <w:sz w:val="24"/>
                <w:lang w:val="en-US" w:eastAsia="zh-CN" w:bidi="ar"/>
              </w:rPr>
            </w:pPr>
          </w:p>
        </w:tc>
        <w:tc>
          <w:tcPr>
            <w:tcW w:w="2838" w:type="dxa"/>
            <w:vAlign w:val="center"/>
          </w:tcPr>
          <w:p w14:paraId="4B4BA8C9">
            <w:pPr>
              <w:numPr>
                <w:ilvl w:val="0"/>
                <w:numId w:val="0"/>
              </w:numPr>
              <w:jc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系统集成接口</w:t>
            </w:r>
          </w:p>
        </w:tc>
        <w:tc>
          <w:tcPr>
            <w:tcW w:w="4825" w:type="dxa"/>
            <w:vAlign w:val="center"/>
          </w:tcPr>
          <w:p w14:paraId="07789CBF">
            <w:pPr>
              <w:numPr>
                <w:ilvl w:val="0"/>
                <w:numId w:val="0"/>
              </w:numPr>
              <w:jc w:val="left"/>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含：HIS系统接口、影像系统接口、检验系统接口、内镜系统接口、心电系统接口、排队叫号接口、医院公众号接口、自助机接口、短信平台接口、微信通知接口等</w:t>
            </w:r>
          </w:p>
        </w:tc>
        <w:tc>
          <w:tcPr>
            <w:tcW w:w="1287" w:type="dxa"/>
            <w:vMerge w:val="continue"/>
            <w:tcBorders/>
          </w:tcPr>
          <w:p w14:paraId="7DC5798B">
            <w:pPr>
              <w:numPr>
                <w:ilvl w:val="0"/>
                <w:numId w:val="0"/>
              </w:numPr>
              <w:jc w:val="center"/>
              <w:rPr>
                <w:rFonts w:hint="default" w:ascii="FangSong_GB2312" w:hAnsi="FangSong_GB2312" w:eastAsia="FangSong_GB2312" w:cs="FangSong_GB2312"/>
                <w:color w:val="000000"/>
                <w:kern w:val="0"/>
                <w:sz w:val="24"/>
                <w:lang w:val="en-US" w:eastAsia="zh-CN" w:bidi="ar"/>
              </w:rPr>
            </w:pPr>
          </w:p>
        </w:tc>
      </w:tr>
      <w:tr w14:paraId="64C10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1311" w:hRule="atLeast"/>
          <w:jc w:val="center"/>
        </w:trPr>
        <w:tc>
          <w:tcPr>
            <w:tcW w:w="1315" w:type="dxa"/>
            <w:vMerge w:val="continue"/>
            <w:tcBorders/>
            <w:vAlign w:val="center"/>
          </w:tcPr>
          <w:p w14:paraId="3765F366">
            <w:pPr>
              <w:numPr>
                <w:ilvl w:val="0"/>
                <w:numId w:val="0"/>
              </w:numPr>
              <w:jc w:val="center"/>
              <w:rPr>
                <w:rFonts w:hint="default" w:ascii="FangSong_GB2312" w:hAnsi="FangSong_GB2312" w:eastAsia="FangSong_GB2312" w:cs="FangSong_GB2312"/>
                <w:color w:val="000000"/>
                <w:kern w:val="0"/>
                <w:sz w:val="24"/>
                <w:lang w:val="en-US" w:eastAsia="zh-CN" w:bidi="ar"/>
              </w:rPr>
            </w:pPr>
          </w:p>
        </w:tc>
        <w:tc>
          <w:tcPr>
            <w:tcW w:w="2838" w:type="dxa"/>
            <w:vAlign w:val="center"/>
          </w:tcPr>
          <w:p w14:paraId="5FF15C68">
            <w:pPr>
              <w:numPr>
                <w:ilvl w:val="0"/>
                <w:numId w:val="0"/>
              </w:numPr>
              <w:jc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短信平台</w:t>
            </w:r>
          </w:p>
        </w:tc>
        <w:tc>
          <w:tcPr>
            <w:tcW w:w="4825" w:type="dxa"/>
            <w:vAlign w:val="center"/>
          </w:tcPr>
          <w:p w14:paraId="661A3740">
            <w:pPr>
              <w:numPr>
                <w:ilvl w:val="0"/>
                <w:numId w:val="0"/>
              </w:numPr>
              <w:jc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含：首次采购10万条短信，腾讯云/阿里云。</w:t>
            </w:r>
          </w:p>
        </w:tc>
        <w:tc>
          <w:tcPr>
            <w:tcW w:w="1287" w:type="dxa"/>
            <w:vMerge w:val="continue"/>
            <w:tcBorders/>
          </w:tcPr>
          <w:p w14:paraId="3AEF5302">
            <w:pPr>
              <w:numPr>
                <w:ilvl w:val="0"/>
                <w:numId w:val="0"/>
              </w:numPr>
              <w:jc w:val="center"/>
              <w:rPr>
                <w:rFonts w:hint="default" w:ascii="FangSong_GB2312" w:hAnsi="FangSong_GB2312" w:eastAsia="FangSong_GB2312" w:cs="FangSong_GB2312"/>
                <w:color w:val="000000"/>
                <w:kern w:val="0"/>
                <w:sz w:val="24"/>
                <w:lang w:val="en-US" w:eastAsia="zh-CN" w:bidi="ar"/>
              </w:rPr>
            </w:pPr>
          </w:p>
        </w:tc>
      </w:tr>
    </w:tbl>
    <w:p w14:paraId="30B97DB1">
      <w:pPr>
        <w:pStyle w:val="11"/>
        <w:spacing w:before="0" w:beforeAutospacing="0" w:after="0" w:afterAutospacing="0" w:line="440" w:lineRule="exact"/>
        <w:jc w:val="center"/>
        <w:rPr>
          <w:rFonts w:hint="eastAsia" w:cs="宋体"/>
          <w:b/>
          <w:bCs/>
          <w:sz w:val="30"/>
          <w:szCs w:val="30"/>
          <w:lang w:val="en-US" w:eastAsia="zh-CN"/>
        </w:rPr>
      </w:pPr>
    </w:p>
    <w:p w14:paraId="3410ED00">
      <w:pPr>
        <w:pStyle w:val="11"/>
        <w:spacing w:before="0" w:beforeAutospacing="0" w:after="0" w:afterAutospacing="0" w:line="440" w:lineRule="exact"/>
        <w:jc w:val="center"/>
        <w:rPr>
          <w:rFonts w:hint="eastAsia" w:cs="宋体"/>
          <w:b/>
          <w:bCs/>
          <w:sz w:val="30"/>
          <w:szCs w:val="30"/>
          <w:lang w:val="en-US" w:eastAsia="zh-CN"/>
        </w:rPr>
      </w:pPr>
    </w:p>
    <w:p w14:paraId="47A02ECD">
      <w:pPr>
        <w:pStyle w:val="11"/>
        <w:spacing w:before="0" w:beforeAutospacing="0" w:after="0" w:afterAutospacing="0" w:line="440" w:lineRule="exact"/>
        <w:jc w:val="center"/>
        <w:rPr>
          <w:rFonts w:hint="eastAsia" w:cs="宋体"/>
          <w:b/>
          <w:bCs/>
          <w:sz w:val="30"/>
          <w:szCs w:val="30"/>
          <w:lang w:val="en-US" w:eastAsia="zh-CN"/>
        </w:rPr>
      </w:pPr>
    </w:p>
    <w:p w14:paraId="7EE5475E">
      <w:pPr>
        <w:pStyle w:val="11"/>
        <w:spacing w:before="0" w:beforeAutospacing="0" w:after="0" w:afterAutospacing="0" w:line="440" w:lineRule="exact"/>
        <w:jc w:val="center"/>
        <w:rPr>
          <w:rFonts w:hint="eastAsia" w:cs="宋体"/>
          <w:b/>
          <w:bCs/>
          <w:sz w:val="30"/>
          <w:szCs w:val="30"/>
          <w:lang w:val="en-US" w:eastAsia="zh-CN"/>
        </w:rPr>
      </w:pPr>
    </w:p>
    <w:p w14:paraId="23FF1490">
      <w:pPr>
        <w:pStyle w:val="11"/>
        <w:spacing w:before="0" w:beforeAutospacing="0" w:after="0" w:afterAutospacing="0" w:line="440" w:lineRule="exact"/>
        <w:jc w:val="center"/>
        <w:rPr>
          <w:rFonts w:hint="eastAsia" w:cs="宋体"/>
          <w:b/>
          <w:bCs/>
          <w:sz w:val="30"/>
          <w:szCs w:val="30"/>
          <w:lang w:val="en-US" w:eastAsia="zh-CN"/>
        </w:rPr>
      </w:pPr>
    </w:p>
    <w:p w14:paraId="15ACF176">
      <w:pPr>
        <w:pStyle w:val="11"/>
        <w:spacing w:before="0" w:beforeAutospacing="0" w:after="0" w:afterAutospacing="0" w:line="440" w:lineRule="exact"/>
        <w:jc w:val="center"/>
        <w:rPr>
          <w:rFonts w:hint="eastAsia" w:cs="宋体"/>
          <w:b/>
          <w:bCs/>
          <w:sz w:val="30"/>
          <w:szCs w:val="30"/>
          <w:lang w:val="en-US" w:eastAsia="zh-CN"/>
        </w:rPr>
      </w:pPr>
    </w:p>
    <w:p w14:paraId="36393BAE">
      <w:pPr>
        <w:pStyle w:val="11"/>
        <w:spacing w:before="0" w:beforeAutospacing="0" w:after="0" w:afterAutospacing="0" w:line="440" w:lineRule="exact"/>
        <w:jc w:val="center"/>
        <w:rPr>
          <w:rFonts w:hint="eastAsia" w:cs="宋体"/>
          <w:b/>
          <w:bCs/>
          <w:sz w:val="30"/>
          <w:szCs w:val="30"/>
          <w:lang w:val="en-US" w:eastAsia="zh-CN"/>
        </w:rPr>
      </w:pPr>
    </w:p>
    <w:p w14:paraId="0F49C809">
      <w:pPr>
        <w:pStyle w:val="11"/>
        <w:spacing w:before="0" w:beforeAutospacing="0" w:after="0" w:afterAutospacing="0" w:line="440" w:lineRule="exact"/>
        <w:jc w:val="center"/>
        <w:rPr>
          <w:rFonts w:hint="eastAsia" w:cs="宋体"/>
          <w:b/>
          <w:bCs/>
          <w:sz w:val="30"/>
          <w:szCs w:val="30"/>
          <w:lang w:val="en-US" w:eastAsia="zh-CN"/>
        </w:rPr>
      </w:pPr>
    </w:p>
    <w:p w14:paraId="165F3A38">
      <w:pPr>
        <w:pStyle w:val="11"/>
        <w:spacing w:before="0" w:beforeAutospacing="0" w:after="0" w:afterAutospacing="0" w:line="440" w:lineRule="exact"/>
        <w:jc w:val="center"/>
        <w:rPr>
          <w:rFonts w:hint="eastAsia" w:cs="宋体"/>
          <w:b/>
          <w:bCs/>
          <w:sz w:val="30"/>
          <w:szCs w:val="30"/>
          <w:lang w:val="en-US" w:eastAsia="zh-CN"/>
        </w:rPr>
      </w:pPr>
    </w:p>
    <w:p w14:paraId="3F237DF0">
      <w:pPr>
        <w:pStyle w:val="11"/>
        <w:spacing w:before="0" w:beforeAutospacing="0" w:after="0" w:afterAutospacing="0" w:line="440" w:lineRule="exact"/>
        <w:jc w:val="center"/>
        <w:rPr>
          <w:rFonts w:hint="eastAsia" w:cs="宋体"/>
          <w:b/>
          <w:bCs/>
          <w:sz w:val="30"/>
          <w:szCs w:val="30"/>
          <w:lang w:val="en-US" w:eastAsia="zh-CN"/>
        </w:rPr>
      </w:pPr>
    </w:p>
    <w:p w14:paraId="4B51A14F">
      <w:pPr>
        <w:pStyle w:val="11"/>
        <w:spacing w:before="0" w:beforeAutospacing="0" w:after="0" w:afterAutospacing="0" w:line="440" w:lineRule="exact"/>
        <w:jc w:val="center"/>
        <w:rPr>
          <w:rFonts w:hint="eastAsia" w:cs="宋体"/>
          <w:b/>
          <w:bCs/>
          <w:sz w:val="30"/>
          <w:szCs w:val="30"/>
          <w:lang w:val="en-US" w:eastAsia="zh-CN"/>
        </w:rPr>
      </w:pPr>
    </w:p>
    <w:p w14:paraId="51897C14">
      <w:pPr>
        <w:pStyle w:val="11"/>
        <w:spacing w:before="0" w:beforeAutospacing="0" w:after="0" w:afterAutospacing="0" w:line="440" w:lineRule="exact"/>
        <w:jc w:val="center"/>
        <w:rPr>
          <w:rFonts w:hint="eastAsia" w:cs="宋体"/>
          <w:b/>
          <w:bCs/>
          <w:sz w:val="30"/>
          <w:szCs w:val="30"/>
          <w:lang w:val="en-US" w:eastAsia="zh-CN"/>
        </w:rPr>
      </w:pPr>
    </w:p>
    <w:p w14:paraId="37754D48">
      <w:pPr>
        <w:pStyle w:val="11"/>
        <w:spacing w:before="0" w:beforeAutospacing="0" w:after="0" w:afterAutospacing="0" w:line="440" w:lineRule="exact"/>
        <w:jc w:val="left"/>
        <w:rPr>
          <w:rFonts w:hint="eastAsia" w:cs="宋体"/>
          <w:b/>
          <w:bCs/>
          <w:sz w:val="30"/>
          <w:szCs w:val="30"/>
          <w:lang w:val="en-US" w:eastAsia="zh-CN"/>
        </w:rPr>
      </w:pPr>
    </w:p>
    <w:p w14:paraId="7BA8A114">
      <w:pPr>
        <w:pStyle w:val="11"/>
        <w:spacing w:before="0" w:beforeAutospacing="0" w:after="0" w:afterAutospacing="0" w:line="440" w:lineRule="exact"/>
        <w:jc w:val="left"/>
        <w:rPr>
          <w:rFonts w:hint="default" w:cs="宋体"/>
          <w:b/>
          <w:bCs/>
          <w:sz w:val="30"/>
          <w:szCs w:val="30"/>
          <w:lang w:val="en-US" w:eastAsia="zh-CN"/>
        </w:rPr>
      </w:pPr>
      <w:r>
        <w:rPr>
          <w:rFonts w:hint="eastAsia" w:cs="宋体"/>
          <w:b/>
          <w:bCs/>
          <w:sz w:val="30"/>
          <w:szCs w:val="30"/>
          <w:lang w:val="en-US" w:eastAsia="zh-CN"/>
        </w:rPr>
        <w:t>附件2：评分方法</w:t>
      </w:r>
    </w:p>
    <w:tbl>
      <w:tblPr>
        <w:tblStyle w:val="17"/>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036"/>
        <w:gridCol w:w="1693"/>
        <w:gridCol w:w="5793"/>
      </w:tblGrid>
      <w:tr w14:paraId="1A895E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36" w:type="dxa"/>
            <w:tcBorders>
              <w:tl2br w:val="nil"/>
              <w:tr2bl w:val="nil"/>
            </w:tcBorders>
            <w:vAlign w:val="center"/>
          </w:tcPr>
          <w:p w14:paraId="4D88E70D">
            <w:pPr>
              <w:keepNext w:val="0"/>
              <w:keepLines w:val="0"/>
              <w:widowControl/>
              <w:numPr>
                <w:ilvl w:val="0"/>
                <w:numId w:val="1"/>
              </w:numPr>
              <w:suppressLineNumbers w:val="0"/>
              <w:ind w:left="454" w:leftChars="0" w:hanging="454" w:firstLineChars="0"/>
              <w:jc w:val="center"/>
              <w:outlineLvl w:val="0"/>
              <w:rPr>
                <w:rFonts w:hint="eastAsia" w:ascii="仿宋_GB2312" w:hAnsi="仿宋_GB2312" w:eastAsia="仿宋_GB2312" w:cs="仿宋_GB2312"/>
                <w:b/>
                <w:bCs/>
                <w:color w:val="000000"/>
                <w:kern w:val="0"/>
                <w:sz w:val="28"/>
                <w:szCs w:val="28"/>
                <w:lang w:val="en-US" w:eastAsia="zh-CN" w:bidi="ar"/>
              </w:rPr>
            </w:pPr>
          </w:p>
        </w:tc>
        <w:tc>
          <w:tcPr>
            <w:tcW w:w="7486" w:type="dxa"/>
            <w:gridSpan w:val="2"/>
            <w:tcBorders>
              <w:tl2br w:val="nil"/>
              <w:tr2bl w:val="nil"/>
            </w:tcBorders>
          </w:tcPr>
          <w:p w14:paraId="12D53430">
            <w:pPr>
              <w:keepNext w:val="0"/>
              <w:keepLines w:val="0"/>
              <w:widowControl/>
              <w:suppressLineNumbers w:val="0"/>
              <w:jc w:val="left"/>
              <w:outlineLvl w:val="0"/>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报价分：(满分 25 分)</w:t>
            </w:r>
          </w:p>
        </w:tc>
      </w:tr>
      <w:tr w14:paraId="34033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36" w:type="dxa"/>
            <w:tcBorders>
              <w:tl2br w:val="nil"/>
              <w:tr2bl w:val="nil"/>
            </w:tcBorders>
            <w:vAlign w:val="center"/>
          </w:tcPr>
          <w:p w14:paraId="601267B2">
            <w:pPr>
              <w:jc w:val="center"/>
              <w:rPr>
                <w:rFonts w:hint="eastAsia" w:ascii="仿宋_GB2312" w:hAnsi="仿宋_GB2312" w:eastAsia="仿宋_GB2312" w:cs="仿宋_GB2312"/>
                <w:b/>
                <w:bCs/>
                <w:sz w:val="24"/>
                <w:szCs w:val="32"/>
                <w:vertAlign w:val="baseline"/>
                <w:lang w:val="en-US" w:eastAsia="zh-CN"/>
              </w:rPr>
            </w:pPr>
            <w:r>
              <w:rPr>
                <w:rFonts w:hint="eastAsia" w:ascii="仿宋_GB2312" w:hAnsi="仿宋_GB2312" w:eastAsia="仿宋_GB2312" w:cs="仿宋_GB2312"/>
                <w:b/>
                <w:bCs/>
                <w:sz w:val="24"/>
                <w:szCs w:val="32"/>
                <w:vertAlign w:val="baseline"/>
                <w:lang w:val="en-US" w:eastAsia="zh-CN"/>
              </w:rPr>
              <w:t>序号</w:t>
            </w:r>
          </w:p>
        </w:tc>
        <w:tc>
          <w:tcPr>
            <w:tcW w:w="1693" w:type="dxa"/>
            <w:tcBorders>
              <w:tl2br w:val="nil"/>
              <w:tr2bl w:val="nil"/>
            </w:tcBorders>
            <w:vAlign w:val="center"/>
          </w:tcPr>
          <w:p w14:paraId="7231F4BF">
            <w:pPr>
              <w:jc w:val="center"/>
              <w:rPr>
                <w:rFonts w:hint="default" w:ascii="仿宋_GB2312" w:hAnsi="仿宋_GB2312" w:eastAsia="仿宋_GB2312" w:cs="仿宋_GB2312"/>
                <w:b/>
                <w:bCs/>
                <w:sz w:val="24"/>
                <w:szCs w:val="32"/>
                <w:vertAlign w:val="baseline"/>
                <w:lang w:val="en-US" w:eastAsia="zh-CN"/>
              </w:rPr>
            </w:pPr>
            <w:r>
              <w:rPr>
                <w:rFonts w:hint="eastAsia" w:ascii="仿宋_GB2312" w:hAnsi="仿宋_GB2312" w:eastAsia="仿宋_GB2312" w:cs="仿宋_GB2312"/>
                <w:b/>
                <w:bCs/>
                <w:sz w:val="24"/>
                <w:szCs w:val="32"/>
                <w:vertAlign w:val="baseline"/>
                <w:lang w:val="en-US" w:eastAsia="zh-CN"/>
              </w:rPr>
              <w:t>评审内容</w:t>
            </w:r>
          </w:p>
        </w:tc>
        <w:tc>
          <w:tcPr>
            <w:tcW w:w="5793" w:type="dxa"/>
            <w:tcBorders>
              <w:tl2br w:val="nil"/>
              <w:tr2bl w:val="nil"/>
            </w:tcBorders>
            <w:vAlign w:val="center"/>
          </w:tcPr>
          <w:p w14:paraId="0A919FFF">
            <w:pPr>
              <w:jc w:val="center"/>
              <w:rPr>
                <w:rFonts w:hint="default" w:ascii="仿宋_GB2312" w:hAnsi="仿宋_GB2312" w:eastAsia="仿宋_GB2312" w:cs="仿宋_GB2312"/>
                <w:b/>
                <w:bCs/>
                <w:sz w:val="24"/>
                <w:szCs w:val="32"/>
                <w:vertAlign w:val="baseline"/>
                <w:lang w:val="en-US" w:eastAsia="zh-CN"/>
              </w:rPr>
            </w:pPr>
            <w:r>
              <w:rPr>
                <w:rFonts w:hint="eastAsia" w:ascii="仿宋_GB2312" w:hAnsi="仿宋_GB2312" w:eastAsia="仿宋_GB2312" w:cs="仿宋_GB2312"/>
                <w:b/>
                <w:bCs/>
                <w:sz w:val="24"/>
                <w:szCs w:val="32"/>
                <w:vertAlign w:val="baseline"/>
                <w:lang w:val="en-US" w:eastAsia="zh-CN"/>
              </w:rPr>
              <w:t>评分标准</w:t>
            </w:r>
          </w:p>
        </w:tc>
      </w:tr>
      <w:tr w14:paraId="3014B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36" w:type="dxa"/>
            <w:tcBorders>
              <w:tl2br w:val="nil"/>
              <w:tr2bl w:val="nil"/>
            </w:tcBorders>
            <w:vAlign w:val="center"/>
          </w:tcPr>
          <w:p w14:paraId="56BC382C">
            <w:pPr>
              <w:numPr>
                <w:ilvl w:val="1"/>
                <w:numId w:val="2"/>
              </w:numPr>
              <w:tabs>
                <w:tab w:val="left" w:pos="420"/>
                <w:tab w:val="clear" w:pos="0"/>
              </w:tabs>
              <w:ind w:left="567" w:leftChars="0" w:hanging="567" w:firstLineChars="0"/>
              <w:jc w:val="center"/>
              <w:outlineLvl w:val="9"/>
              <w:rPr>
                <w:rFonts w:hint="default" w:ascii="仿宋_GB2312" w:hAnsi="仿宋_GB2312" w:eastAsia="仿宋_GB2312" w:cs="仿宋_GB2312"/>
                <w:sz w:val="24"/>
                <w:szCs w:val="24"/>
                <w:vertAlign w:val="baseline"/>
                <w:lang w:val="en-US" w:eastAsia="zh-CN"/>
              </w:rPr>
            </w:pPr>
          </w:p>
        </w:tc>
        <w:tc>
          <w:tcPr>
            <w:tcW w:w="1693" w:type="dxa"/>
            <w:tcBorders>
              <w:tl2br w:val="nil"/>
              <w:tr2bl w:val="nil"/>
            </w:tcBorders>
            <w:vAlign w:val="center"/>
          </w:tcPr>
          <w:p w14:paraId="02C8D570">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投标报价分=（评标基准价／投标报价）×25%×100</w:t>
            </w:r>
          </w:p>
        </w:tc>
        <w:tc>
          <w:tcPr>
            <w:tcW w:w="5793" w:type="dxa"/>
            <w:tcBorders>
              <w:tl2br w:val="nil"/>
              <w:tr2bl w:val="nil"/>
            </w:tcBorders>
          </w:tcPr>
          <w:p w14:paraId="689AD291">
            <w:pPr>
              <w:ind w:left="0" w:leftChars="0" w:firstLine="420" w:firstLineChars="175"/>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价格分采用低价优先法计算，即满足投标文件要求且投标价格最低的投标报价为评标基准价，其价格分为满分。其余投标人价格分统一按照下列公式计算：</w:t>
            </w:r>
          </w:p>
          <w:p w14:paraId="2C5EC383">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投标报价得分＝（评标基准价／投标报价）×25%×100（保留两位小数）</w:t>
            </w:r>
          </w:p>
          <w:p w14:paraId="71B5CD3D">
            <w:pPr>
              <w:ind w:left="0" w:leftChars="0" w:firstLine="420" w:firstLineChars="175"/>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注： </w:t>
            </w:r>
          </w:p>
          <w:p w14:paraId="1F1A4E8C">
            <w:pPr>
              <w:ind w:left="0" w:leftChars="0" w:firstLine="420" w:firstLineChars="175"/>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1.评标基准价指满足投标文件全部实质性要求且投标价格最低的投标报价；</w:t>
            </w:r>
          </w:p>
          <w:p w14:paraId="048AA764">
            <w:pPr>
              <w:ind w:left="0" w:leftChars="0" w:firstLine="420" w:firstLineChars="175"/>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评审委员会认为投标供应商的报价明显低于其他通过资格审查的投标供应商的报价，有可能不能诚信履约的，供应商应在评标现场合理的时间内提供书面说明，必要时提供相关证明材料。供应商不能合理说明其报价合理性的，其投标无效。若投标人报价超过采购人预算价，则作无效标处理。当所有投标人的投标报价均超过采购人预算价，本项目作废标处理。</w:t>
            </w:r>
          </w:p>
        </w:tc>
      </w:tr>
      <w:tr w14:paraId="4D50AD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36" w:type="dxa"/>
            <w:tcBorders>
              <w:tl2br w:val="nil"/>
              <w:tr2bl w:val="nil"/>
            </w:tcBorders>
            <w:vAlign w:val="center"/>
          </w:tcPr>
          <w:p w14:paraId="55072024">
            <w:pPr>
              <w:keepNext w:val="0"/>
              <w:keepLines w:val="0"/>
              <w:widowControl/>
              <w:numPr>
                <w:ilvl w:val="0"/>
                <w:numId w:val="1"/>
              </w:numPr>
              <w:suppressLineNumbers w:val="0"/>
              <w:ind w:left="454" w:leftChars="0" w:hanging="454" w:firstLineChars="0"/>
              <w:jc w:val="center"/>
              <w:outlineLvl w:val="0"/>
              <w:rPr>
                <w:rFonts w:hint="eastAsia" w:ascii="仿宋_GB2312" w:hAnsi="仿宋_GB2312" w:eastAsia="仿宋_GB2312" w:cs="仿宋_GB2312"/>
                <w:b/>
                <w:bCs/>
                <w:color w:val="000000"/>
                <w:kern w:val="0"/>
                <w:sz w:val="28"/>
                <w:szCs w:val="28"/>
                <w:lang w:val="en-US" w:eastAsia="zh-CN" w:bidi="ar"/>
              </w:rPr>
            </w:pPr>
          </w:p>
        </w:tc>
        <w:tc>
          <w:tcPr>
            <w:tcW w:w="7486" w:type="dxa"/>
            <w:gridSpan w:val="2"/>
            <w:tcBorders>
              <w:tl2br w:val="nil"/>
              <w:tr2bl w:val="nil"/>
            </w:tcBorders>
          </w:tcPr>
          <w:p w14:paraId="3386459A">
            <w:pPr>
              <w:keepNext w:val="0"/>
              <w:keepLines w:val="0"/>
              <w:widowControl/>
              <w:suppressLineNumbers w:val="0"/>
              <w:jc w:val="left"/>
              <w:outlineLvl w:val="0"/>
              <w:rPr>
                <w:rFonts w:hint="eastAsia" w:ascii="仿宋_GB2312" w:hAnsi="仿宋_GB2312" w:eastAsia="仿宋_GB2312" w:cs="仿宋_GB2312"/>
                <w:sz w:val="28"/>
                <w:szCs w:val="28"/>
                <w:vertAlign w:val="baseline"/>
              </w:rPr>
            </w:pPr>
            <w:r>
              <w:rPr>
                <w:rFonts w:hint="eastAsia" w:ascii="仿宋_GB2312" w:hAnsi="仿宋_GB2312" w:eastAsia="仿宋_GB2312" w:cs="仿宋_GB2312"/>
                <w:b/>
                <w:bCs/>
                <w:color w:val="000000"/>
                <w:kern w:val="0"/>
                <w:sz w:val="28"/>
                <w:szCs w:val="28"/>
                <w:lang w:val="en-US" w:eastAsia="zh-CN" w:bidi="ar"/>
              </w:rPr>
              <w:t>技术分：(满分 50 分)</w:t>
            </w:r>
          </w:p>
        </w:tc>
      </w:tr>
      <w:tr w14:paraId="1F5507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36" w:type="dxa"/>
            <w:tcBorders>
              <w:tl2br w:val="nil"/>
              <w:tr2bl w:val="nil"/>
            </w:tcBorders>
            <w:vAlign w:val="center"/>
          </w:tcPr>
          <w:p w14:paraId="59869DD3">
            <w:pPr>
              <w:jc w:val="center"/>
              <w:rPr>
                <w:rFonts w:hint="eastAsia" w:ascii="仿宋_GB2312" w:hAnsi="仿宋_GB2312" w:eastAsia="仿宋_GB2312" w:cs="仿宋_GB2312"/>
                <w:b/>
                <w:bCs/>
                <w:sz w:val="24"/>
                <w:szCs w:val="32"/>
                <w:vertAlign w:val="baseline"/>
                <w:lang w:val="en-US" w:eastAsia="zh-CN"/>
              </w:rPr>
            </w:pPr>
            <w:r>
              <w:rPr>
                <w:rFonts w:hint="eastAsia" w:ascii="仿宋_GB2312" w:hAnsi="仿宋_GB2312" w:eastAsia="仿宋_GB2312" w:cs="仿宋_GB2312"/>
                <w:b/>
                <w:bCs/>
                <w:sz w:val="24"/>
                <w:szCs w:val="32"/>
                <w:vertAlign w:val="baseline"/>
                <w:lang w:val="en-US" w:eastAsia="zh-CN"/>
              </w:rPr>
              <w:t>序号</w:t>
            </w:r>
          </w:p>
        </w:tc>
        <w:tc>
          <w:tcPr>
            <w:tcW w:w="1693" w:type="dxa"/>
            <w:tcBorders>
              <w:tl2br w:val="nil"/>
              <w:tr2bl w:val="nil"/>
            </w:tcBorders>
            <w:vAlign w:val="center"/>
          </w:tcPr>
          <w:p w14:paraId="41196D6A">
            <w:pPr>
              <w:jc w:val="center"/>
              <w:rPr>
                <w:rFonts w:hint="eastAsia" w:ascii="仿宋_GB2312" w:hAnsi="仿宋_GB2312" w:eastAsia="仿宋_GB2312" w:cs="仿宋_GB2312"/>
                <w:b/>
                <w:bCs/>
                <w:kern w:val="2"/>
                <w:sz w:val="24"/>
                <w:szCs w:val="32"/>
                <w:vertAlign w:val="baseline"/>
                <w:lang w:val="en-US" w:eastAsia="zh-CN" w:bidi="ar-SA"/>
              </w:rPr>
            </w:pPr>
            <w:r>
              <w:rPr>
                <w:rFonts w:hint="eastAsia" w:ascii="仿宋_GB2312" w:hAnsi="仿宋_GB2312" w:eastAsia="仿宋_GB2312" w:cs="仿宋_GB2312"/>
                <w:b/>
                <w:bCs/>
                <w:sz w:val="24"/>
                <w:szCs w:val="32"/>
                <w:vertAlign w:val="baseline"/>
                <w:lang w:val="en-US" w:eastAsia="zh-CN"/>
              </w:rPr>
              <w:t>评审内容</w:t>
            </w:r>
          </w:p>
        </w:tc>
        <w:tc>
          <w:tcPr>
            <w:tcW w:w="5793" w:type="dxa"/>
            <w:tcBorders>
              <w:tl2br w:val="nil"/>
              <w:tr2bl w:val="nil"/>
            </w:tcBorders>
            <w:vAlign w:val="center"/>
          </w:tcPr>
          <w:p w14:paraId="7DE1BDDC">
            <w:pPr>
              <w:jc w:val="center"/>
              <w:rPr>
                <w:rFonts w:hint="eastAsia" w:ascii="仿宋_GB2312" w:hAnsi="仿宋_GB2312" w:eastAsia="仿宋_GB2312" w:cs="仿宋_GB2312"/>
                <w:b/>
                <w:bCs/>
                <w:kern w:val="2"/>
                <w:sz w:val="24"/>
                <w:szCs w:val="32"/>
                <w:vertAlign w:val="baseline"/>
                <w:lang w:val="en-US" w:eastAsia="zh-CN" w:bidi="ar-SA"/>
              </w:rPr>
            </w:pPr>
            <w:r>
              <w:rPr>
                <w:rFonts w:hint="eastAsia" w:ascii="仿宋_GB2312" w:hAnsi="仿宋_GB2312" w:eastAsia="仿宋_GB2312" w:cs="仿宋_GB2312"/>
                <w:b/>
                <w:bCs/>
                <w:sz w:val="24"/>
                <w:szCs w:val="32"/>
                <w:vertAlign w:val="baseline"/>
                <w:lang w:val="en-US" w:eastAsia="zh-CN"/>
              </w:rPr>
              <w:t>评分标准</w:t>
            </w:r>
          </w:p>
        </w:tc>
      </w:tr>
      <w:tr w14:paraId="463B92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36" w:type="dxa"/>
            <w:tcBorders>
              <w:tl2br w:val="nil"/>
              <w:tr2bl w:val="nil"/>
            </w:tcBorders>
            <w:vAlign w:val="center"/>
          </w:tcPr>
          <w:p w14:paraId="0B9BA480">
            <w:pPr>
              <w:numPr>
                <w:ilvl w:val="1"/>
                <w:numId w:val="3"/>
              </w:numPr>
              <w:tabs>
                <w:tab w:val="left" w:pos="420"/>
                <w:tab w:val="clear" w:pos="0"/>
              </w:tabs>
              <w:ind w:left="567" w:leftChars="0" w:hanging="567" w:firstLineChars="0"/>
              <w:jc w:val="center"/>
              <w:outlineLvl w:val="9"/>
              <w:rPr>
                <w:rFonts w:hint="eastAsia" w:ascii="仿宋_GB2312" w:hAnsi="仿宋_GB2312" w:eastAsia="仿宋_GB2312" w:cs="仿宋_GB2312"/>
                <w:sz w:val="24"/>
                <w:szCs w:val="24"/>
                <w:vertAlign w:val="baseline"/>
                <w:lang w:val="en-US" w:eastAsia="zh-CN"/>
              </w:rPr>
            </w:pPr>
          </w:p>
        </w:tc>
        <w:tc>
          <w:tcPr>
            <w:tcW w:w="1693" w:type="dxa"/>
            <w:tcBorders>
              <w:tl2br w:val="nil"/>
              <w:tr2bl w:val="nil"/>
            </w:tcBorders>
            <w:vAlign w:val="center"/>
          </w:tcPr>
          <w:p w14:paraId="24BE5F77">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rPr>
              <w:t>投标响应评价</w:t>
            </w: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满分42分</w:t>
            </w:r>
            <w:r>
              <w:rPr>
                <w:rFonts w:hint="eastAsia" w:ascii="仿宋_GB2312" w:hAnsi="仿宋_GB2312" w:eastAsia="仿宋_GB2312" w:cs="仿宋_GB2312"/>
                <w:sz w:val="24"/>
                <w:szCs w:val="24"/>
                <w:vertAlign w:val="baseline"/>
                <w:lang w:eastAsia="zh-CN"/>
              </w:rPr>
              <w:t>）</w:t>
            </w:r>
          </w:p>
        </w:tc>
        <w:tc>
          <w:tcPr>
            <w:tcW w:w="5793" w:type="dxa"/>
            <w:tcBorders>
              <w:tl2br w:val="nil"/>
              <w:tr2bl w:val="nil"/>
            </w:tcBorders>
          </w:tcPr>
          <w:p w14:paraId="74F90F36">
            <w:pPr>
              <w:numPr>
                <w:ilvl w:val="0"/>
                <w:numId w:val="4"/>
              </w:numPr>
              <w:ind w:left="5" w:leftChars="0" w:firstLine="415" w:firstLineChars="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完全满足技术指标和要求的，得42分。</w:t>
            </w:r>
          </w:p>
          <w:p w14:paraId="726FC6E4">
            <w:pPr>
              <w:numPr>
                <w:ilvl w:val="0"/>
                <w:numId w:val="4"/>
              </w:numPr>
              <w:ind w:left="5" w:leftChars="0" w:firstLine="415" w:firstLineChars="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技术参数中标注▲符号条款一项不满足扣3分，有5项及以上不满足的该项为零分。</w:t>
            </w:r>
          </w:p>
          <w:p w14:paraId="586EB9BE">
            <w:pPr>
              <w:numPr>
                <w:ilvl w:val="0"/>
                <w:numId w:val="4"/>
              </w:numPr>
              <w:ind w:left="5" w:leftChars="0" w:firstLine="415" w:firstLineChars="0"/>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非▲号技术条款1项不满足的扣1分，扣完为止。</w:t>
            </w:r>
          </w:p>
          <w:p w14:paraId="3CEA4DC2">
            <w:pPr>
              <w:numPr>
                <w:ilvl w:val="0"/>
                <w:numId w:val="4"/>
              </w:numPr>
              <w:ind w:left="5" w:leftChars="0" w:firstLine="415" w:firstLineChars="0"/>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若</w:t>
            </w:r>
            <w:r>
              <w:rPr>
                <w:rFonts w:hint="eastAsia" w:ascii="仿宋_GB2312" w:hAnsi="仿宋_GB2312" w:eastAsia="仿宋_GB2312" w:cs="仿宋_GB2312"/>
                <w:sz w:val="24"/>
                <w:szCs w:val="24"/>
                <w:vertAlign w:val="baseline"/>
              </w:rPr>
              <w:t>投标响应评价</w:t>
            </w:r>
            <w:r>
              <w:rPr>
                <w:rFonts w:hint="eastAsia" w:ascii="仿宋_GB2312" w:hAnsi="仿宋_GB2312" w:eastAsia="仿宋_GB2312" w:cs="仿宋_GB2312"/>
                <w:sz w:val="24"/>
                <w:szCs w:val="24"/>
                <w:vertAlign w:val="baseline"/>
                <w:lang w:val="en-US" w:eastAsia="zh-CN"/>
              </w:rPr>
              <w:t>分不足30分（不含30分），视为不满足本次招标项目实质性要求，不予采购。</w:t>
            </w:r>
          </w:p>
        </w:tc>
      </w:tr>
      <w:tr w14:paraId="03555A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36" w:type="dxa"/>
            <w:tcBorders>
              <w:tl2br w:val="nil"/>
              <w:tr2bl w:val="nil"/>
            </w:tcBorders>
            <w:vAlign w:val="center"/>
          </w:tcPr>
          <w:p w14:paraId="5934F58F">
            <w:pPr>
              <w:numPr>
                <w:ilvl w:val="1"/>
                <w:numId w:val="3"/>
              </w:numPr>
              <w:tabs>
                <w:tab w:val="left" w:pos="420"/>
                <w:tab w:val="clear" w:pos="0"/>
              </w:tabs>
              <w:ind w:left="567" w:leftChars="0" w:hanging="567" w:firstLineChars="0"/>
              <w:jc w:val="center"/>
              <w:outlineLvl w:val="9"/>
              <w:rPr>
                <w:rFonts w:hint="eastAsia" w:ascii="仿宋_GB2312" w:hAnsi="仿宋_GB2312" w:eastAsia="仿宋_GB2312" w:cs="仿宋_GB2312"/>
                <w:sz w:val="24"/>
                <w:szCs w:val="24"/>
                <w:vertAlign w:val="baseline"/>
                <w:lang w:val="en-US" w:eastAsia="zh-CN"/>
              </w:rPr>
            </w:pPr>
          </w:p>
        </w:tc>
        <w:tc>
          <w:tcPr>
            <w:tcW w:w="1693" w:type="dxa"/>
            <w:tcBorders>
              <w:tl2br w:val="nil"/>
              <w:tr2bl w:val="nil"/>
            </w:tcBorders>
            <w:vAlign w:val="center"/>
          </w:tcPr>
          <w:p w14:paraId="42F1FC22">
            <w:pPr>
              <w:pStyle w:val="37"/>
              <w:spacing w:before="3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实施方案评价</w:t>
            </w:r>
          </w:p>
          <w:p w14:paraId="0F8D7AB0">
            <w:pPr>
              <w:pStyle w:val="37"/>
              <w:spacing w:before="31"/>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满分8分</w:t>
            </w:r>
            <w:r>
              <w:rPr>
                <w:rFonts w:hint="eastAsia" w:ascii="仿宋_GB2312" w:hAnsi="仿宋_GB2312" w:eastAsia="仿宋_GB2312" w:cs="仿宋_GB2312"/>
                <w:sz w:val="24"/>
                <w:szCs w:val="24"/>
                <w:lang w:eastAsia="zh-CN"/>
              </w:rPr>
              <w:t>）</w:t>
            </w:r>
          </w:p>
        </w:tc>
        <w:tc>
          <w:tcPr>
            <w:tcW w:w="5793" w:type="dxa"/>
            <w:tcBorders>
              <w:tl2br w:val="nil"/>
              <w:tr2bl w:val="nil"/>
            </w:tcBorders>
            <w:vAlign w:val="center"/>
          </w:tcPr>
          <w:p w14:paraId="5FC4867A">
            <w:pPr>
              <w:pStyle w:val="37"/>
              <w:spacing w:before="31"/>
              <w:ind w:left="0" w:leftChars="0" w:firstLine="420" w:firstLineChars="175"/>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 xml:space="preserve">投标公司提供整个项目的整体方案（含设计、人员安排、项目计划和进度等）。 </w:t>
            </w:r>
          </w:p>
          <w:p w14:paraId="7165548E">
            <w:pPr>
              <w:numPr>
                <w:ilvl w:val="0"/>
                <w:numId w:val="5"/>
              </w:numPr>
              <w:ind w:left="5" w:leftChars="0" w:firstLine="415" w:firstLineChars="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提供的整体方案满足招标文件服务要求的，对用户现状有很深的了解，需求分析切合实际，总体设计完整，能提供详细的系统整体设计、方案完全符合标书要求，且方案整体性、可靠性、先进性、兼容性、可扩展性、可维护性、安全性好，描述了各模块的功能，模块功能描述具体详细，系统功能配置齐全，完全满足项目的需要；方案可行且具有一定的先进性，方案论述准确，技术新，提供的软件功能设计描述详细并完全符合项目要求，能够发掘现有的资源、要解决的问题、合理化建议，运维管理体系设计、安全保障体系设计等。得8分。 </w:t>
            </w:r>
          </w:p>
          <w:p w14:paraId="7B3E4F57">
            <w:pPr>
              <w:numPr>
                <w:ilvl w:val="0"/>
                <w:numId w:val="5"/>
              </w:numPr>
              <w:ind w:left="5" w:leftChars="0" w:firstLine="415" w:firstLineChars="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提供的整体方案满足招标文件服务要求，系统设计思路基本正确、基本结构完整、技术可行，没有明显错误，方案整体性、可靠性、先进性、兼容性、可扩展性、可维护性、安全性一般，技术架构较简单可行，整体应用软件技术一般。方案包括了各模块的功能说明，但模块功能描述不够具体；方案不够详细。得 6 分。 </w:t>
            </w:r>
          </w:p>
          <w:p w14:paraId="6BCA1FDB">
            <w:pPr>
              <w:numPr>
                <w:ilvl w:val="0"/>
                <w:numId w:val="5"/>
              </w:numPr>
              <w:ind w:left="5" w:leftChars="0" w:firstLine="415" w:firstLineChars="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提供整体方案基本满足招标文件服务要求，能提供概略的系统设计、技术简单、功能描述一般。得 4分。 </w:t>
            </w:r>
          </w:p>
          <w:p w14:paraId="4BBB1C5F">
            <w:pPr>
              <w:numPr>
                <w:ilvl w:val="0"/>
                <w:numId w:val="5"/>
              </w:numPr>
              <w:ind w:left="5" w:leftChars="0" w:firstLine="415" w:firstLineChars="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提供的整体方案简单，无法说明其可行性，无法证明能够满足招标文件中功能要求及性能要求。得 2 分。 </w:t>
            </w:r>
          </w:p>
          <w:p w14:paraId="407E12DB">
            <w:pPr>
              <w:numPr>
                <w:ilvl w:val="0"/>
                <w:numId w:val="5"/>
              </w:numPr>
              <w:ind w:left="5" w:leftChars="0" w:firstLine="415" w:firstLineChars="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未提供方案 0 分。</w:t>
            </w:r>
          </w:p>
        </w:tc>
      </w:tr>
      <w:tr w14:paraId="2E1EA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36" w:type="dxa"/>
            <w:tcBorders>
              <w:tl2br w:val="nil"/>
              <w:tr2bl w:val="nil"/>
            </w:tcBorders>
            <w:vAlign w:val="center"/>
          </w:tcPr>
          <w:p w14:paraId="2CE67400">
            <w:pPr>
              <w:keepNext w:val="0"/>
              <w:keepLines w:val="0"/>
              <w:widowControl/>
              <w:numPr>
                <w:ilvl w:val="0"/>
                <w:numId w:val="1"/>
              </w:numPr>
              <w:suppressLineNumbers w:val="0"/>
              <w:ind w:left="454" w:leftChars="0" w:hanging="454" w:firstLineChars="0"/>
              <w:jc w:val="center"/>
              <w:rPr>
                <w:rFonts w:hint="default" w:ascii="仿宋_GB2312" w:hAnsi="仿宋_GB2312" w:eastAsia="仿宋_GB2312" w:cs="仿宋_GB2312"/>
                <w:b/>
                <w:bCs/>
                <w:color w:val="000000"/>
                <w:kern w:val="0"/>
                <w:sz w:val="28"/>
                <w:szCs w:val="28"/>
                <w:lang w:val="en-US" w:eastAsia="zh-CN" w:bidi="ar"/>
              </w:rPr>
            </w:pPr>
          </w:p>
        </w:tc>
        <w:tc>
          <w:tcPr>
            <w:tcW w:w="7486" w:type="dxa"/>
            <w:gridSpan w:val="2"/>
            <w:tcBorders>
              <w:tl2br w:val="nil"/>
              <w:tr2bl w:val="nil"/>
            </w:tcBorders>
          </w:tcPr>
          <w:p w14:paraId="7D9E6AA5">
            <w:pPr>
              <w:keepNext w:val="0"/>
              <w:keepLines w:val="0"/>
              <w:widowControl/>
              <w:suppressLineNumbers w:val="0"/>
              <w:jc w:val="left"/>
              <w:rPr>
                <w:rFonts w:hint="default"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商务分：(满分 25 分)</w:t>
            </w:r>
          </w:p>
        </w:tc>
      </w:tr>
      <w:tr w14:paraId="4C8A71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36" w:type="dxa"/>
            <w:tcBorders>
              <w:tl2br w:val="nil"/>
              <w:tr2bl w:val="nil"/>
            </w:tcBorders>
            <w:vAlign w:val="center"/>
          </w:tcPr>
          <w:p w14:paraId="4121902C">
            <w:pPr>
              <w:jc w:val="center"/>
              <w:rPr>
                <w:rFonts w:hint="default" w:ascii="仿宋_GB2312" w:hAnsi="仿宋_GB2312" w:eastAsia="仿宋_GB2312" w:cs="仿宋_GB2312"/>
                <w:b/>
                <w:bCs/>
                <w:sz w:val="24"/>
                <w:szCs w:val="32"/>
                <w:vertAlign w:val="baseline"/>
                <w:lang w:val="en-US" w:eastAsia="zh-CN"/>
              </w:rPr>
            </w:pPr>
            <w:r>
              <w:rPr>
                <w:rFonts w:hint="eastAsia" w:ascii="仿宋_GB2312" w:hAnsi="仿宋_GB2312" w:eastAsia="仿宋_GB2312" w:cs="仿宋_GB2312"/>
                <w:b/>
                <w:bCs/>
                <w:sz w:val="24"/>
                <w:szCs w:val="32"/>
                <w:vertAlign w:val="baseline"/>
                <w:lang w:val="en-US" w:eastAsia="zh-CN"/>
              </w:rPr>
              <w:t>序号</w:t>
            </w:r>
          </w:p>
        </w:tc>
        <w:tc>
          <w:tcPr>
            <w:tcW w:w="1693" w:type="dxa"/>
            <w:tcBorders>
              <w:tl2br w:val="nil"/>
              <w:tr2bl w:val="nil"/>
            </w:tcBorders>
            <w:vAlign w:val="center"/>
          </w:tcPr>
          <w:p w14:paraId="6F6D93A1">
            <w:pPr>
              <w:jc w:val="center"/>
              <w:rPr>
                <w:rFonts w:hint="default" w:ascii="仿宋_GB2312" w:hAnsi="仿宋_GB2312" w:eastAsia="仿宋_GB2312" w:cs="仿宋_GB2312"/>
                <w:b/>
                <w:bCs/>
                <w:sz w:val="24"/>
                <w:szCs w:val="32"/>
                <w:vertAlign w:val="baseline"/>
                <w:lang w:val="en-US" w:eastAsia="zh-CN"/>
              </w:rPr>
            </w:pPr>
            <w:r>
              <w:rPr>
                <w:rFonts w:hint="eastAsia" w:ascii="仿宋_GB2312" w:hAnsi="仿宋_GB2312" w:eastAsia="仿宋_GB2312" w:cs="仿宋_GB2312"/>
                <w:b/>
                <w:bCs/>
                <w:sz w:val="24"/>
                <w:szCs w:val="32"/>
                <w:vertAlign w:val="baseline"/>
                <w:lang w:val="en-US" w:eastAsia="zh-CN"/>
              </w:rPr>
              <w:t>评审内容</w:t>
            </w:r>
          </w:p>
        </w:tc>
        <w:tc>
          <w:tcPr>
            <w:tcW w:w="5793" w:type="dxa"/>
            <w:tcBorders>
              <w:tl2br w:val="nil"/>
              <w:tr2bl w:val="nil"/>
            </w:tcBorders>
            <w:vAlign w:val="center"/>
          </w:tcPr>
          <w:p w14:paraId="43FEC5A9">
            <w:pPr>
              <w:jc w:val="center"/>
              <w:rPr>
                <w:rFonts w:hint="default" w:ascii="仿宋_GB2312" w:hAnsi="仿宋_GB2312" w:eastAsia="仿宋_GB2312" w:cs="仿宋_GB2312"/>
                <w:b/>
                <w:bCs/>
                <w:sz w:val="24"/>
                <w:szCs w:val="32"/>
                <w:vertAlign w:val="baseline"/>
                <w:lang w:val="en-US" w:eastAsia="zh-CN"/>
              </w:rPr>
            </w:pPr>
            <w:r>
              <w:rPr>
                <w:rFonts w:hint="eastAsia" w:ascii="仿宋_GB2312" w:hAnsi="仿宋_GB2312" w:eastAsia="仿宋_GB2312" w:cs="仿宋_GB2312"/>
                <w:b/>
                <w:bCs/>
                <w:sz w:val="24"/>
                <w:szCs w:val="32"/>
                <w:vertAlign w:val="baseline"/>
                <w:lang w:val="en-US" w:eastAsia="zh-CN"/>
              </w:rPr>
              <w:t>评分标准</w:t>
            </w:r>
          </w:p>
        </w:tc>
      </w:tr>
      <w:tr w14:paraId="00BA3E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36" w:type="dxa"/>
            <w:tcBorders>
              <w:tl2br w:val="nil"/>
              <w:tr2bl w:val="nil"/>
            </w:tcBorders>
            <w:vAlign w:val="center"/>
          </w:tcPr>
          <w:p w14:paraId="128D77A8">
            <w:pPr>
              <w:numPr>
                <w:ilvl w:val="1"/>
                <w:numId w:val="6"/>
              </w:numPr>
              <w:tabs>
                <w:tab w:val="left" w:pos="420"/>
                <w:tab w:val="clear" w:pos="0"/>
              </w:tabs>
              <w:ind w:left="567" w:leftChars="0" w:hanging="567" w:firstLineChars="0"/>
              <w:jc w:val="center"/>
              <w:outlineLvl w:val="9"/>
              <w:rPr>
                <w:rFonts w:hint="default" w:ascii="仿宋_GB2312" w:hAnsi="仿宋_GB2312" w:eastAsia="仿宋_GB2312" w:cs="仿宋_GB2312"/>
                <w:sz w:val="24"/>
                <w:szCs w:val="24"/>
                <w:vertAlign w:val="baseline"/>
                <w:lang w:val="en-US" w:eastAsia="zh-CN"/>
              </w:rPr>
            </w:pPr>
          </w:p>
        </w:tc>
        <w:tc>
          <w:tcPr>
            <w:tcW w:w="1693" w:type="dxa"/>
            <w:tcBorders>
              <w:tl2br w:val="nil"/>
              <w:tr2bl w:val="nil"/>
            </w:tcBorders>
            <w:vAlign w:val="center"/>
          </w:tcPr>
          <w:p w14:paraId="23A9F0DF">
            <w:pPr>
              <w:jc w:val="center"/>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同类型项目业绩（满分10分）</w:t>
            </w:r>
          </w:p>
        </w:tc>
        <w:tc>
          <w:tcPr>
            <w:tcW w:w="5793" w:type="dxa"/>
            <w:tcBorders>
              <w:tl2br w:val="nil"/>
              <w:tr2bl w:val="nil"/>
            </w:tcBorders>
            <w:vAlign w:val="center"/>
          </w:tcPr>
          <w:p w14:paraId="23292797">
            <w:pPr>
              <w:numPr>
                <w:ilvl w:val="0"/>
                <w:numId w:val="7"/>
              </w:numPr>
              <w:ind w:left="5" w:leftChars="0" w:hanging="5" w:firstLineChars="0"/>
              <w:jc w:val="left"/>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提供自2022年10月1日起至今，投标软件产品具有同类型项目成功应用案例，三级甲等综合医院的合同证明或中标通知书，每提供一份合同得2分，最多得6分。</w:t>
            </w:r>
          </w:p>
          <w:p w14:paraId="1FEA9D4C">
            <w:pPr>
              <w:numPr>
                <w:ilvl w:val="0"/>
                <w:numId w:val="7"/>
              </w:numPr>
              <w:ind w:left="5" w:leftChars="0" w:hanging="5" w:firstLineChars="0"/>
              <w:jc w:val="left"/>
              <w:rPr>
                <w:rFonts w:hint="eastAsia" w:ascii="仿宋_GB2312" w:hAnsi="仿宋_GB2312" w:cs="仿宋_GB2312" w:eastAsiaTheme="minorEastAsia"/>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软件生产厂商具备区域建设扩展能力，提供软件生产厂商市级区域预约系统项目案例，</w:t>
            </w:r>
            <w:r>
              <w:rPr>
                <w:rFonts w:hint="eastAsia" w:ascii="宋体" w:hAnsi="宋体"/>
                <w:sz w:val="22"/>
              </w:rPr>
              <w:t>每</w:t>
            </w:r>
            <w:r>
              <w:rPr>
                <w:rFonts w:hint="eastAsia" w:ascii="仿宋_GB2312" w:hAnsi="仿宋_GB2312" w:eastAsia="仿宋_GB2312" w:cs="仿宋_GB2312"/>
                <w:color w:val="auto"/>
                <w:sz w:val="24"/>
                <w:szCs w:val="24"/>
                <w:vertAlign w:val="baseline"/>
                <w:lang w:val="en-US" w:eastAsia="zh-CN"/>
              </w:rPr>
              <w:t>提供一份合同</w:t>
            </w:r>
            <w:r>
              <w:rPr>
                <w:rFonts w:hint="eastAsia" w:ascii="宋体" w:hAnsi="宋体" w:eastAsia="仿宋_GB2312"/>
                <w:sz w:val="22"/>
                <w:lang w:val="en-US" w:eastAsia="zh-CN"/>
              </w:rPr>
              <w:t>得2</w:t>
            </w:r>
            <w:r>
              <w:rPr>
                <w:rFonts w:hint="eastAsia" w:ascii="宋体" w:hAnsi="宋体"/>
                <w:sz w:val="22"/>
              </w:rPr>
              <w:t>分，最多得</w:t>
            </w:r>
            <w:r>
              <w:rPr>
                <w:rFonts w:hint="eastAsia" w:ascii="宋体" w:hAnsi="宋体"/>
                <w:sz w:val="22"/>
                <w:lang w:val="en-US" w:eastAsia="zh-CN"/>
              </w:rPr>
              <w:t>4</w:t>
            </w:r>
            <w:r>
              <w:rPr>
                <w:rFonts w:hint="eastAsia" w:ascii="宋体" w:hAnsi="宋体"/>
                <w:sz w:val="22"/>
              </w:rPr>
              <w:t>分</w:t>
            </w:r>
            <w:r>
              <w:rPr>
                <w:rFonts w:hint="eastAsia" w:ascii="宋体" w:hAnsi="宋体"/>
                <w:sz w:val="22"/>
                <w:lang w:eastAsia="zh-CN"/>
              </w:rPr>
              <w:t>。</w:t>
            </w:r>
          </w:p>
          <w:p w14:paraId="736CA849">
            <w:pPr>
              <w:numPr>
                <w:ilvl w:val="0"/>
                <w:numId w:val="0"/>
              </w:numPr>
              <w:ind w:left="0" w:leftChars="0" w:firstLine="420" w:firstLineChars="175"/>
              <w:jc w:val="left"/>
              <w:rPr>
                <w:rFonts w:hint="eastAsia" w:ascii="仿宋_GB2312" w:hAnsi="仿宋_GB2312" w:cs="仿宋_GB2312" w:eastAsiaTheme="minorEastAsia"/>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（提供有效合同</w:t>
            </w:r>
            <w:r>
              <w:rPr>
                <w:rFonts w:hint="eastAsia" w:ascii="仿宋_GB2312" w:hAnsi="仿宋_GB2312" w:eastAsia="仿宋_GB2312" w:cs="仿宋_GB2312"/>
                <w:color w:val="auto"/>
                <w:sz w:val="24"/>
                <w:szCs w:val="24"/>
                <w:vertAlign w:val="baseline"/>
                <w:lang w:val="zh-CN" w:eastAsia="zh-CN"/>
              </w:rPr>
              <w:t>复印件并加盖厂商公章。</w:t>
            </w:r>
            <w:r>
              <w:rPr>
                <w:rFonts w:hint="eastAsia" w:ascii="仿宋_GB2312" w:hAnsi="仿宋_GB2312" w:eastAsia="仿宋_GB2312" w:cs="仿宋_GB2312"/>
                <w:color w:val="auto"/>
                <w:sz w:val="24"/>
                <w:szCs w:val="24"/>
                <w:vertAlign w:val="baseline"/>
                <w:lang w:val="en-US" w:eastAsia="zh-CN"/>
              </w:rPr>
              <w:t>）</w:t>
            </w:r>
          </w:p>
        </w:tc>
      </w:tr>
      <w:tr w14:paraId="0D30A3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36" w:type="dxa"/>
            <w:tcBorders>
              <w:tl2br w:val="nil"/>
              <w:tr2bl w:val="nil"/>
            </w:tcBorders>
            <w:vAlign w:val="center"/>
          </w:tcPr>
          <w:p w14:paraId="0214CC68">
            <w:pPr>
              <w:numPr>
                <w:ilvl w:val="1"/>
                <w:numId w:val="6"/>
              </w:numPr>
              <w:tabs>
                <w:tab w:val="left" w:pos="420"/>
                <w:tab w:val="clear" w:pos="0"/>
              </w:tabs>
              <w:ind w:left="567" w:leftChars="0" w:hanging="567" w:firstLineChars="0"/>
              <w:jc w:val="center"/>
              <w:outlineLvl w:val="9"/>
              <w:rPr>
                <w:rFonts w:hint="default" w:ascii="仿宋_GB2312" w:hAnsi="仿宋_GB2312" w:eastAsia="仿宋_GB2312" w:cs="仿宋_GB2312"/>
                <w:sz w:val="24"/>
                <w:szCs w:val="24"/>
                <w:vertAlign w:val="baseline"/>
                <w:lang w:val="en-US" w:eastAsia="zh-CN"/>
              </w:rPr>
            </w:pPr>
          </w:p>
        </w:tc>
        <w:tc>
          <w:tcPr>
            <w:tcW w:w="1693" w:type="dxa"/>
            <w:tcBorders>
              <w:tl2br w:val="nil"/>
              <w:tr2bl w:val="nil"/>
            </w:tcBorders>
            <w:vAlign w:val="center"/>
          </w:tcPr>
          <w:p w14:paraId="0F383ED7">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售后服务（满分10分）</w:t>
            </w:r>
          </w:p>
        </w:tc>
        <w:tc>
          <w:tcPr>
            <w:tcW w:w="5793" w:type="dxa"/>
            <w:tcBorders>
              <w:tl2br w:val="nil"/>
              <w:tr2bl w:val="nil"/>
            </w:tcBorders>
            <w:vAlign w:val="center"/>
          </w:tcPr>
          <w:p w14:paraId="70614197">
            <w:pPr>
              <w:numPr>
                <w:ilvl w:val="0"/>
                <w:numId w:val="8"/>
              </w:numPr>
              <w:ind w:left="5" w:leftChars="0" w:hanging="5" w:firstLineChars="0"/>
              <w:jc w:val="left"/>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根据投标人提供清楚的书面售后服务承诺，包括质量保证期、保修期、响应时间、维保服务，承诺内容清楚详细，对比评分2～0分。所投产品应含至少一年免费售后服务，在此基础上承诺每增加一年免费售后服务得1分，最高得2分。</w:t>
            </w:r>
          </w:p>
          <w:p w14:paraId="398568C1">
            <w:pPr>
              <w:numPr>
                <w:ilvl w:val="0"/>
                <w:numId w:val="8"/>
              </w:numPr>
              <w:ind w:left="5" w:leftChars="0" w:hanging="5" w:firstLineChars="0"/>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承诺软件每年维保费用金额低于软件采购价的10%，每减少一个百分点得2分，最高得6分。</w:t>
            </w:r>
          </w:p>
          <w:p w14:paraId="4F7F27F6">
            <w:pPr>
              <w:numPr>
                <w:ilvl w:val="0"/>
                <w:numId w:val="0"/>
              </w:numPr>
              <w:ind w:left="0" w:leftChars="0" w:firstLine="420" w:firstLineChars="175"/>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（所提供资料需</w:t>
            </w:r>
            <w:r>
              <w:rPr>
                <w:rFonts w:hint="eastAsia" w:ascii="仿宋_GB2312" w:hAnsi="仿宋_GB2312" w:eastAsia="仿宋_GB2312" w:cs="仿宋_GB2312"/>
                <w:sz w:val="24"/>
                <w:szCs w:val="24"/>
                <w:lang w:val="zh-CN" w:eastAsia="zh-CN"/>
              </w:rPr>
              <w:t>加盖厂商公章。</w:t>
            </w:r>
            <w:r>
              <w:rPr>
                <w:rFonts w:hint="eastAsia" w:ascii="仿宋_GB2312" w:hAnsi="仿宋_GB2312" w:eastAsia="仿宋_GB2312" w:cs="仿宋_GB2312"/>
                <w:color w:val="auto"/>
                <w:sz w:val="24"/>
                <w:szCs w:val="24"/>
                <w:vertAlign w:val="baseline"/>
                <w:lang w:val="en-US" w:eastAsia="zh-CN"/>
              </w:rPr>
              <w:t>）</w:t>
            </w:r>
          </w:p>
        </w:tc>
      </w:tr>
      <w:tr w14:paraId="0983BD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36" w:type="dxa"/>
            <w:tcBorders>
              <w:tl2br w:val="nil"/>
              <w:tr2bl w:val="nil"/>
            </w:tcBorders>
            <w:vAlign w:val="center"/>
          </w:tcPr>
          <w:p w14:paraId="030211BD">
            <w:pPr>
              <w:numPr>
                <w:ilvl w:val="1"/>
                <w:numId w:val="6"/>
              </w:numPr>
              <w:tabs>
                <w:tab w:val="left" w:pos="420"/>
                <w:tab w:val="clear" w:pos="0"/>
              </w:tabs>
              <w:ind w:left="567" w:leftChars="0" w:hanging="567" w:firstLineChars="0"/>
              <w:jc w:val="center"/>
              <w:outlineLvl w:val="9"/>
              <w:rPr>
                <w:rFonts w:hint="default" w:ascii="仿宋_GB2312" w:hAnsi="仿宋_GB2312" w:eastAsia="仿宋_GB2312" w:cs="仿宋_GB2312"/>
                <w:sz w:val="24"/>
                <w:szCs w:val="24"/>
                <w:vertAlign w:val="baseline"/>
                <w:lang w:val="en-US" w:eastAsia="zh-CN"/>
              </w:rPr>
            </w:pPr>
          </w:p>
        </w:tc>
        <w:tc>
          <w:tcPr>
            <w:tcW w:w="1693" w:type="dxa"/>
            <w:tcBorders>
              <w:tl2br w:val="nil"/>
              <w:tr2bl w:val="nil"/>
            </w:tcBorders>
            <w:vAlign w:val="center"/>
          </w:tcPr>
          <w:p w14:paraId="4A363694">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trike w:val="0"/>
                <w:dstrike w:val="0"/>
                <w:sz w:val="24"/>
                <w:szCs w:val="24"/>
                <w:vertAlign w:val="baseline"/>
                <w:lang w:val="en-US" w:eastAsia="zh-CN"/>
              </w:rPr>
              <w:t>信息安全及国产化</w:t>
            </w:r>
            <w:r>
              <w:rPr>
                <w:rFonts w:hint="eastAsia" w:ascii="仿宋_GB2312" w:hAnsi="仿宋_GB2312" w:eastAsia="仿宋_GB2312" w:cs="仿宋_GB2312"/>
                <w:sz w:val="24"/>
                <w:szCs w:val="24"/>
                <w:vertAlign w:val="baseline"/>
                <w:lang w:val="en-US" w:eastAsia="zh-CN"/>
              </w:rPr>
              <w:t>（满分5分）</w:t>
            </w:r>
          </w:p>
        </w:tc>
        <w:tc>
          <w:tcPr>
            <w:tcW w:w="5793" w:type="dxa"/>
            <w:tcBorders>
              <w:tl2br w:val="nil"/>
              <w:tr2bl w:val="nil"/>
            </w:tcBorders>
            <w:vAlign w:val="center"/>
          </w:tcPr>
          <w:p w14:paraId="6D683406">
            <w:pPr>
              <w:numPr>
                <w:ilvl w:val="0"/>
                <w:numId w:val="9"/>
              </w:numPr>
              <w:ind w:left="5" w:leftChars="0" w:hanging="5" w:firstLineChars="0"/>
              <w:jc w:val="left"/>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投标人承诺投标产品满足信息系统安全等级保护三级测评要求。提供承诺函得2分，不提供不得分。</w:t>
            </w:r>
          </w:p>
          <w:p w14:paraId="3276DFC1">
            <w:pPr>
              <w:numPr>
                <w:ilvl w:val="0"/>
                <w:numId w:val="9"/>
              </w:numPr>
              <w:ind w:left="5" w:leftChars="0" w:hanging="5" w:firstLineChars="0"/>
              <w:jc w:val="left"/>
              <w:rPr>
                <w:rFonts w:hint="eastAsia" w:ascii="仿宋_GB2312" w:hAnsi="仿宋_GB2312" w:eastAsia="仿宋_GB2312" w:cs="仿宋_GB2312"/>
                <w:color w:val="auto"/>
                <w:sz w:val="24"/>
                <w:szCs w:val="24"/>
                <w:vertAlign w:val="baseline"/>
                <w:lang w:val="zh-CN" w:eastAsia="zh-CN"/>
              </w:rPr>
            </w:pPr>
            <w:r>
              <w:rPr>
                <w:rFonts w:hint="eastAsia" w:ascii="仿宋_GB2312" w:hAnsi="仿宋_GB2312" w:eastAsia="仿宋_GB2312" w:cs="仿宋_GB2312"/>
                <w:color w:val="auto"/>
                <w:sz w:val="24"/>
                <w:szCs w:val="24"/>
                <w:vertAlign w:val="baseline"/>
                <w:lang w:val="en-US" w:eastAsia="zh-CN"/>
              </w:rPr>
              <w:t>投标人承诺投标产品</w:t>
            </w:r>
            <w:r>
              <w:rPr>
                <w:rFonts w:hint="eastAsia" w:ascii="仿宋_GB2312" w:hAnsi="仿宋_GB2312" w:eastAsia="仿宋_GB2312" w:cs="仿宋_GB2312"/>
                <w:color w:val="auto"/>
                <w:sz w:val="24"/>
                <w:szCs w:val="24"/>
                <w:vertAlign w:val="baseline"/>
                <w:lang w:val="zh-CN" w:eastAsia="zh-CN"/>
              </w:rPr>
              <w:t>全面适配信创框架。</w:t>
            </w:r>
            <w:r>
              <w:rPr>
                <w:rFonts w:hint="eastAsia" w:ascii="仿宋_GB2312" w:hAnsi="仿宋_GB2312" w:eastAsia="仿宋_GB2312" w:cs="仿宋_GB2312"/>
                <w:color w:val="auto"/>
                <w:sz w:val="24"/>
                <w:szCs w:val="24"/>
                <w:vertAlign w:val="baseline"/>
                <w:lang w:val="en-US" w:eastAsia="zh-CN"/>
              </w:rPr>
              <w:t>提供承诺函得3分，不提供不得分。</w:t>
            </w:r>
          </w:p>
          <w:p w14:paraId="4F16E2DE">
            <w:pPr>
              <w:numPr>
                <w:ilvl w:val="0"/>
                <w:numId w:val="0"/>
              </w:numPr>
              <w:tabs>
                <w:tab w:val="left" w:pos="0"/>
              </w:tabs>
              <w:ind w:left="0" w:leftChars="0" w:firstLine="420" w:firstLineChars="175"/>
              <w:jc w:val="left"/>
              <w:rPr>
                <w:rFonts w:hint="default" w:ascii="仿宋_GB2312" w:hAnsi="仿宋_GB2312" w:eastAsia="仿宋_GB2312" w:cs="仿宋_GB2312"/>
                <w:strike w:val="0"/>
                <w:dstrike w:val="0"/>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（所提供资料需</w:t>
            </w:r>
            <w:r>
              <w:rPr>
                <w:rFonts w:hint="eastAsia" w:ascii="仿宋_GB2312" w:hAnsi="仿宋_GB2312" w:eastAsia="仿宋_GB2312" w:cs="仿宋_GB2312"/>
                <w:sz w:val="24"/>
                <w:szCs w:val="24"/>
                <w:lang w:val="zh-CN" w:eastAsia="zh-CN"/>
              </w:rPr>
              <w:t>加盖厂商公章。</w:t>
            </w:r>
            <w:r>
              <w:rPr>
                <w:rFonts w:hint="eastAsia" w:ascii="仿宋_GB2312" w:hAnsi="仿宋_GB2312" w:eastAsia="仿宋_GB2312" w:cs="仿宋_GB2312"/>
                <w:color w:val="auto"/>
                <w:sz w:val="24"/>
                <w:szCs w:val="24"/>
                <w:vertAlign w:val="baseline"/>
                <w:lang w:val="en-US" w:eastAsia="zh-CN"/>
              </w:rPr>
              <w:t>）</w:t>
            </w:r>
          </w:p>
        </w:tc>
      </w:tr>
    </w:tbl>
    <w:p w14:paraId="42C2EFEB">
      <w:pPr>
        <w:pStyle w:val="2"/>
        <w:bidi w:val="0"/>
        <w:jc w:val="both"/>
        <w:rPr>
          <w:rFonts w:hint="eastAsia" w:cs="宋体"/>
          <w:b/>
          <w:bCs/>
          <w:sz w:val="30"/>
          <w:szCs w:val="30"/>
          <w:lang w:val="en-US" w:eastAsia="zh-CN"/>
        </w:rPr>
      </w:pPr>
    </w:p>
    <w:p w14:paraId="2632C813">
      <w:pPr>
        <w:pStyle w:val="2"/>
        <w:bidi w:val="0"/>
        <w:jc w:val="both"/>
        <w:rPr>
          <w:rFonts w:hint="default" w:cs="宋体"/>
          <w:b/>
          <w:bCs/>
          <w:sz w:val="30"/>
          <w:szCs w:val="30"/>
          <w:lang w:val="en-US" w:eastAsia="zh-CN"/>
        </w:rPr>
      </w:pPr>
      <w:r>
        <w:rPr>
          <w:rFonts w:hint="eastAsia" w:cs="宋体"/>
          <w:b/>
          <w:bCs/>
          <w:sz w:val="30"/>
          <w:szCs w:val="30"/>
          <w:lang w:val="en-US" w:eastAsia="zh-CN"/>
        </w:rPr>
        <w:t>附件3：参数要求</w:t>
      </w:r>
    </w:p>
    <w:p w14:paraId="7ECBFC50">
      <w:pPr>
        <w:pStyle w:val="7"/>
        <w:numPr>
          <w:ilvl w:val="0"/>
          <w:numId w:val="10"/>
        </w:numPr>
        <w:ind w:left="425" w:leftChars="0" w:hanging="425" w:firstLineChars="0"/>
        <w:jc w:val="left"/>
        <w:outlineLvl w:val="0"/>
        <w:rPr>
          <w:rFonts w:hint="eastAsia" w:ascii="仿宋_GB2312" w:hAnsi="仿宋_GB2312" w:eastAsia="仿宋_GB2312" w:cs="仿宋_GB2312"/>
          <w:b/>
          <w:bCs w:val="0"/>
          <w:i w:val="0"/>
          <w:iCs w:val="0"/>
          <w:sz w:val="32"/>
          <w:szCs w:val="32"/>
          <w:lang w:val="en-US" w:eastAsia="zh-CN"/>
        </w:rPr>
      </w:pPr>
      <w:r>
        <w:rPr>
          <w:rStyle w:val="18"/>
          <w:rFonts w:hint="eastAsia" w:ascii="仿宋_GB2312" w:hAnsi="仿宋_GB2312" w:eastAsia="仿宋_GB2312" w:cs="仿宋_GB2312"/>
          <w:b/>
          <w:bCs w:val="0"/>
          <w:i w:val="0"/>
          <w:iCs w:val="0"/>
          <w:sz w:val="32"/>
          <w:szCs w:val="32"/>
          <w:lang w:val="en-US" w:eastAsia="zh-CN"/>
        </w:rPr>
        <w:t>总体技术</w:t>
      </w:r>
      <w:r>
        <w:rPr>
          <w:rStyle w:val="18"/>
          <w:rFonts w:hint="eastAsia" w:ascii="仿宋_GB2312" w:hAnsi="仿宋_GB2312" w:eastAsia="仿宋_GB2312" w:cs="仿宋_GB2312"/>
          <w:b/>
          <w:bCs w:val="0"/>
          <w:i w:val="0"/>
          <w:iCs w:val="0"/>
          <w:sz w:val="32"/>
          <w:szCs w:val="32"/>
        </w:rPr>
        <w:t>要求</w:t>
      </w:r>
    </w:p>
    <w:p w14:paraId="1ACEDED8">
      <w:pPr>
        <w:keepNext w:val="0"/>
        <w:keepLines w:val="0"/>
        <w:pageBreakBefore w:val="0"/>
        <w:widowControl w:val="0"/>
        <w:numPr>
          <w:ilvl w:val="1"/>
          <w:numId w:val="11"/>
        </w:numPr>
        <w:kinsoku/>
        <w:wordWrap/>
        <w:overflowPunct/>
        <w:topLinePunct w:val="0"/>
        <w:autoSpaceDE/>
        <w:autoSpaceDN/>
        <w:bidi w:val="0"/>
        <w:adjustRightInd/>
        <w:snapToGrid/>
        <w:spacing w:line="360" w:lineRule="auto"/>
        <w:ind w:left="420" w:leftChars="0" w:firstLine="0" w:firstLineChars="0"/>
        <w:textAlignment w:val="auto"/>
        <w:outlineLvl w:val="1"/>
        <w:rPr>
          <w:rFonts w:hint="eastAsia" w:ascii="仿宋_GB2312" w:hAnsi="仿宋_GB2312" w:eastAsia="仿宋_GB2312" w:cs="仿宋_GB2312"/>
          <w:b/>
          <w:bCs/>
          <w:color w:val="auto"/>
          <w:sz w:val="28"/>
          <w:szCs w:val="28"/>
          <w:u w:val="none"/>
          <w:vertAlign w:val="baseline"/>
          <w:lang w:val="en-US" w:eastAsia="zh-CN"/>
        </w:rPr>
      </w:pPr>
      <w:r>
        <w:rPr>
          <w:rFonts w:hint="eastAsia" w:ascii="仿宋_GB2312" w:hAnsi="仿宋_GB2312" w:eastAsia="仿宋_GB2312" w:cs="仿宋_GB2312"/>
          <w:b/>
          <w:bCs/>
          <w:color w:val="auto"/>
          <w:sz w:val="28"/>
          <w:szCs w:val="28"/>
          <w:u w:val="none"/>
          <w:vertAlign w:val="baseline"/>
          <w:lang w:val="en-US" w:eastAsia="zh-CN"/>
        </w:rPr>
        <w:t>系统安全性</w:t>
      </w:r>
    </w:p>
    <w:p w14:paraId="1F1C9E5A">
      <w:pPr>
        <w:adjustRightInd w:val="0"/>
        <w:spacing w:line="360" w:lineRule="auto"/>
        <w:ind w:left="437" w:leftChars="208"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rPr>
        <w:t>系统能采取全方位防范措施，以保证数据安全。在各个环节上有相应的安全措施来保障，包括</w:t>
      </w:r>
      <w:r>
        <w:rPr>
          <w:rFonts w:hint="eastAsia" w:ascii="仿宋_GB2312" w:hAnsi="仿宋_GB2312" w:eastAsia="仿宋_GB2312" w:cs="仿宋_GB2312"/>
          <w:kern w:val="0"/>
          <w:sz w:val="28"/>
          <w:szCs w:val="28"/>
          <w:lang w:val="en-US" w:eastAsia="zh-CN"/>
        </w:rPr>
        <w:t>但</w:t>
      </w:r>
      <w:r>
        <w:rPr>
          <w:rFonts w:hint="eastAsia" w:ascii="仿宋_GB2312" w:hAnsi="仿宋_GB2312" w:eastAsia="仿宋_GB2312" w:cs="仿宋_GB2312"/>
          <w:kern w:val="0"/>
          <w:sz w:val="28"/>
          <w:szCs w:val="28"/>
        </w:rPr>
        <w:t>不限于：系统访问控制、数据通信加密、系统日志记录、数据备份与恢复等。 CA、加强密码策略安全等级。</w:t>
      </w:r>
    </w:p>
    <w:p w14:paraId="25917919">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rPr>
        <w:t>遵循医疗系统的行业数据规范HL7、CDA标准进行统一规划设计，建立统一的数据标准和技术标准。</w:t>
      </w:r>
      <w:r>
        <w:rPr>
          <w:rFonts w:hint="eastAsia" w:ascii="仿宋_GB2312" w:hAnsi="仿宋_GB2312" w:eastAsia="仿宋_GB2312" w:cs="仿宋_GB2312"/>
          <w:kern w:val="0"/>
          <w:sz w:val="28"/>
          <w:szCs w:val="28"/>
        </w:rPr>
        <w:t>支持本地和异地备份、磁盘阵列，有效防范自然灾害、意外事故和人为破坏对数据的影响。本系统与医院其他信息系统应有明确的系统边界，必须保证现有系统的数据安全。通过医院“</w:t>
      </w:r>
      <w:r>
        <w:rPr>
          <w:rFonts w:hint="eastAsia" w:ascii="仿宋_GB2312" w:hAnsi="仿宋_GB2312" w:eastAsia="仿宋_GB2312" w:cs="仿宋_GB2312"/>
          <w:kern w:val="0"/>
          <w:sz w:val="28"/>
          <w:szCs w:val="28"/>
          <w:lang w:val="en-US" w:eastAsia="zh-CN"/>
        </w:rPr>
        <w:t>集成</w:t>
      </w:r>
      <w:r>
        <w:rPr>
          <w:rFonts w:hint="eastAsia" w:ascii="仿宋_GB2312" w:hAnsi="仿宋_GB2312" w:eastAsia="仿宋_GB2312" w:cs="仿宋_GB2312"/>
          <w:kern w:val="0"/>
          <w:sz w:val="28"/>
          <w:szCs w:val="28"/>
        </w:rPr>
        <w:t>平台”实现与各业务系统的交互。</w:t>
      </w:r>
      <w:r>
        <w:rPr>
          <w:rFonts w:hint="eastAsia" w:ascii="仿宋_GB2312" w:hAnsi="仿宋_GB2312" w:eastAsia="仿宋_GB2312" w:cs="仿宋_GB2312"/>
          <w:color w:val="auto"/>
          <w:kern w:val="0"/>
          <w:sz w:val="28"/>
          <w:szCs w:val="28"/>
          <w:lang w:val="en-US" w:eastAsia="zh-CN"/>
        </w:rPr>
        <w:t>符合</w:t>
      </w:r>
      <w:r>
        <w:rPr>
          <w:rFonts w:hint="eastAsia" w:ascii="仿宋_GB2312" w:hAnsi="仿宋_GB2312" w:eastAsia="仿宋_GB2312" w:cs="仿宋_GB2312"/>
          <w:color w:val="auto"/>
          <w:kern w:val="0"/>
          <w:sz w:val="28"/>
          <w:szCs w:val="28"/>
        </w:rPr>
        <w:t>三级等保</w:t>
      </w:r>
      <w:r>
        <w:rPr>
          <w:rFonts w:hint="eastAsia" w:ascii="仿宋_GB2312" w:hAnsi="仿宋_GB2312" w:eastAsia="仿宋_GB2312" w:cs="仿宋_GB2312"/>
          <w:color w:val="auto"/>
          <w:kern w:val="0"/>
          <w:sz w:val="28"/>
          <w:szCs w:val="28"/>
          <w:lang w:val="en-US" w:eastAsia="zh-CN"/>
        </w:rPr>
        <w:t>相关安全要求。</w:t>
      </w:r>
    </w:p>
    <w:p w14:paraId="19712368">
      <w:pPr>
        <w:keepNext w:val="0"/>
        <w:keepLines w:val="0"/>
        <w:pageBreakBefore w:val="0"/>
        <w:widowControl w:val="0"/>
        <w:numPr>
          <w:ilvl w:val="1"/>
          <w:numId w:val="11"/>
        </w:numPr>
        <w:kinsoku/>
        <w:wordWrap/>
        <w:overflowPunct/>
        <w:topLinePunct w:val="0"/>
        <w:autoSpaceDE/>
        <w:autoSpaceDN/>
        <w:bidi w:val="0"/>
        <w:adjustRightInd/>
        <w:snapToGrid/>
        <w:spacing w:line="360" w:lineRule="auto"/>
        <w:ind w:left="420" w:leftChars="0" w:firstLine="0" w:firstLineChars="0"/>
        <w:textAlignment w:val="auto"/>
        <w:outlineLvl w:val="1"/>
        <w:rPr>
          <w:rFonts w:hint="eastAsia" w:ascii="仿宋_GB2312" w:hAnsi="仿宋_GB2312" w:eastAsia="仿宋_GB2312" w:cs="仿宋_GB2312"/>
          <w:b/>
          <w:bCs/>
          <w:color w:val="auto"/>
          <w:sz w:val="28"/>
          <w:szCs w:val="28"/>
          <w:u w:val="none"/>
          <w:vertAlign w:val="baseline"/>
          <w:lang w:val="en-US" w:eastAsia="zh-CN"/>
        </w:rPr>
      </w:pPr>
      <w:r>
        <w:rPr>
          <w:rFonts w:hint="eastAsia" w:ascii="仿宋_GB2312" w:hAnsi="仿宋_GB2312" w:eastAsia="仿宋_GB2312" w:cs="仿宋_GB2312"/>
          <w:b/>
          <w:bCs/>
          <w:color w:val="auto"/>
          <w:sz w:val="28"/>
          <w:szCs w:val="28"/>
          <w:u w:val="none"/>
          <w:vertAlign w:val="baseline"/>
          <w:lang w:val="en-US" w:eastAsia="zh-CN"/>
        </w:rPr>
        <w:t>技术先进性及可行性</w:t>
      </w:r>
    </w:p>
    <w:p w14:paraId="52AFDFC1">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软件</w:t>
      </w:r>
      <w:r>
        <w:rPr>
          <w:rFonts w:hint="eastAsia" w:ascii="仿宋_GB2312" w:hAnsi="仿宋_GB2312" w:eastAsia="仿宋_GB2312" w:cs="仿宋_GB2312"/>
          <w:kern w:val="0"/>
          <w:sz w:val="28"/>
          <w:szCs w:val="28"/>
          <w:lang w:val="en-US" w:eastAsia="zh-CN"/>
        </w:rPr>
        <w:t>应</w:t>
      </w:r>
      <w:r>
        <w:rPr>
          <w:rFonts w:hint="eastAsia" w:ascii="仿宋_GB2312" w:hAnsi="仿宋_GB2312" w:eastAsia="仿宋_GB2312" w:cs="仿宋_GB2312"/>
          <w:kern w:val="0"/>
          <w:sz w:val="28"/>
          <w:szCs w:val="28"/>
        </w:rPr>
        <w:t>采用 B/S 应用架构，把先进的管理思想和理念与实际工作相结合。本系统能支持市场主流的成熟软硬件产品，以保证系统安全、可靠地运行。</w:t>
      </w:r>
    </w:p>
    <w:p w14:paraId="4156E019">
      <w:pPr>
        <w:keepNext w:val="0"/>
        <w:keepLines w:val="0"/>
        <w:pageBreakBefore w:val="0"/>
        <w:widowControl w:val="0"/>
        <w:numPr>
          <w:ilvl w:val="1"/>
          <w:numId w:val="11"/>
        </w:numPr>
        <w:kinsoku/>
        <w:wordWrap/>
        <w:overflowPunct/>
        <w:topLinePunct w:val="0"/>
        <w:autoSpaceDE/>
        <w:autoSpaceDN/>
        <w:bidi w:val="0"/>
        <w:adjustRightInd/>
        <w:snapToGrid/>
        <w:spacing w:line="360" w:lineRule="auto"/>
        <w:ind w:left="420" w:leftChars="0" w:firstLine="0" w:firstLineChars="0"/>
        <w:textAlignment w:val="auto"/>
        <w:outlineLvl w:val="1"/>
        <w:rPr>
          <w:rFonts w:hint="eastAsia" w:ascii="仿宋_GB2312" w:hAnsi="仿宋_GB2312" w:eastAsia="仿宋_GB2312" w:cs="仿宋_GB2312"/>
          <w:b/>
          <w:bCs/>
          <w:color w:val="auto"/>
          <w:sz w:val="28"/>
          <w:szCs w:val="28"/>
          <w:u w:val="none"/>
          <w:vertAlign w:val="baseline"/>
          <w:lang w:val="en-US" w:eastAsia="zh-CN"/>
        </w:rPr>
      </w:pPr>
      <w:r>
        <w:rPr>
          <w:rFonts w:hint="eastAsia" w:ascii="仿宋_GB2312" w:hAnsi="仿宋_GB2312" w:eastAsia="仿宋_GB2312" w:cs="仿宋_GB2312"/>
          <w:b/>
          <w:bCs/>
          <w:color w:val="auto"/>
          <w:sz w:val="28"/>
          <w:szCs w:val="28"/>
          <w:u w:val="none"/>
          <w:vertAlign w:val="baseline"/>
          <w:lang w:val="en-US" w:eastAsia="zh-CN"/>
        </w:rPr>
        <w:t>可维护性、可升级性、可容错性</w:t>
      </w:r>
    </w:p>
    <w:p w14:paraId="282C9729">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系统采用结构化、层次化设计结构，使系统易于维护和升级，系统采用模块化设计，并保证各版本之间具有良好的兼容性，不会因为系统中某些模块的改变而影响整个系统的正常运行。可在现有系统基础上扩充子系统，并实现各子之间的无缝集成，以满足医院未来发展的要求；提供有效的故障诊断及维护工具，具备数据错误记录和错误预警能力；具备较高的容错能力，在出错时具备自动恢复功能。</w:t>
      </w:r>
    </w:p>
    <w:p w14:paraId="1A1413D1">
      <w:pPr>
        <w:keepNext w:val="0"/>
        <w:keepLines w:val="0"/>
        <w:pageBreakBefore w:val="0"/>
        <w:widowControl w:val="0"/>
        <w:numPr>
          <w:ilvl w:val="1"/>
          <w:numId w:val="11"/>
        </w:numPr>
        <w:kinsoku/>
        <w:wordWrap/>
        <w:overflowPunct/>
        <w:topLinePunct w:val="0"/>
        <w:autoSpaceDE/>
        <w:autoSpaceDN/>
        <w:bidi w:val="0"/>
        <w:adjustRightInd/>
        <w:snapToGrid/>
        <w:spacing w:line="360" w:lineRule="auto"/>
        <w:ind w:left="420" w:leftChars="0" w:firstLine="0" w:firstLineChars="0"/>
        <w:textAlignment w:val="auto"/>
        <w:outlineLvl w:val="1"/>
        <w:rPr>
          <w:rFonts w:hint="eastAsia" w:ascii="仿宋_GB2312" w:hAnsi="仿宋_GB2312" w:eastAsia="仿宋_GB2312" w:cs="仿宋_GB2312"/>
          <w:b/>
          <w:bCs/>
          <w:color w:val="auto"/>
          <w:sz w:val="28"/>
          <w:szCs w:val="28"/>
          <w:u w:val="none"/>
          <w:vertAlign w:val="baseline"/>
          <w:lang w:val="en-US" w:eastAsia="zh-CN"/>
        </w:rPr>
      </w:pPr>
      <w:r>
        <w:rPr>
          <w:rFonts w:hint="eastAsia" w:ascii="仿宋_GB2312" w:hAnsi="仿宋_GB2312" w:eastAsia="仿宋_GB2312" w:cs="仿宋_GB2312"/>
          <w:b/>
          <w:bCs/>
          <w:color w:val="auto"/>
          <w:sz w:val="28"/>
          <w:szCs w:val="28"/>
          <w:u w:val="none"/>
          <w:vertAlign w:val="baseline"/>
          <w:lang w:val="en-US" w:eastAsia="zh-CN"/>
        </w:rPr>
        <w:t>国产化</w:t>
      </w:r>
    </w:p>
    <w:p w14:paraId="123823DC">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满足信创新形势下的平台建设和数据安全需要，产品全面适配信创框架，</w:t>
      </w:r>
      <w:r>
        <w:rPr>
          <w:rFonts w:hint="eastAsia" w:ascii="仿宋_GB2312" w:hAnsi="仿宋_GB2312" w:eastAsia="仿宋_GB2312" w:cs="仿宋_GB2312"/>
          <w:color w:val="auto"/>
          <w:kern w:val="0"/>
          <w:sz w:val="28"/>
          <w:szCs w:val="28"/>
          <w:lang w:val="en-US" w:eastAsia="zh-CN"/>
        </w:rPr>
        <w:t>能够</w:t>
      </w:r>
      <w:r>
        <w:rPr>
          <w:rFonts w:hint="eastAsia" w:ascii="仿宋_GB2312" w:hAnsi="仿宋_GB2312" w:eastAsia="仿宋_GB2312" w:cs="仿宋_GB2312"/>
          <w:color w:val="auto"/>
          <w:kern w:val="0"/>
          <w:sz w:val="28"/>
          <w:szCs w:val="28"/>
        </w:rPr>
        <w:t>支持国产芯片、服务器及整机、操作系统、数据库及中间件</w:t>
      </w:r>
      <w:r>
        <w:rPr>
          <w:rFonts w:hint="eastAsia" w:ascii="仿宋_GB2312" w:hAnsi="仿宋_GB2312" w:eastAsia="仿宋_GB2312" w:cs="仿宋_GB2312"/>
          <w:color w:val="auto"/>
          <w:kern w:val="0"/>
          <w:sz w:val="28"/>
          <w:szCs w:val="28"/>
          <w:lang w:val="en-US" w:eastAsia="zh-CN"/>
        </w:rPr>
        <w:t>等</w:t>
      </w:r>
      <w:r>
        <w:rPr>
          <w:rFonts w:hint="eastAsia" w:ascii="仿宋_GB2312" w:hAnsi="仿宋_GB2312" w:eastAsia="仿宋_GB2312" w:cs="仿宋_GB2312"/>
          <w:color w:val="auto"/>
          <w:kern w:val="0"/>
          <w:sz w:val="28"/>
          <w:szCs w:val="28"/>
        </w:rPr>
        <w:t>。</w:t>
      </w:r>
    </w:p>
    <w:p w14:paraId="61075046">
      <w:pPr>
        <w:keepNext w:val="0"/>
        <w:keepLines w:val="0"/>
        <w:pageBreakBefore w:val="0"/>
        <w:widowControl w:val="0"/>
        <w:numPr>
          <w:ilvl w:val="1"/>
          <w:numId w:val="11"/>
        </w:numPr>
        <w:kinsoku/>
        <w:wordWrap/>
        <w:overflowPunct/>
        <w:topLinePunct w:val="0"/>
        <w:autoSpaceDE/>
        <w:autoSpaceDN/>
        <w:bidi w:val="0"/>
        <w:adjustRightInd/>
        <w:snapToGrid/>
        <w:spacing w:line="360" w:lineRule="auto"/>
        <w:ind w:left="420" w:leftChars="0" w:firstLine="0" w:firstLineChars="0"/>
        <w:textAlignment w:val="auto"/>
        <w:outlineLvl w:val="1"/>
        <w:rPr>
          <w:rFonts w:hint="eastAsia" w:ascii="仿宋_GB2312" w:hAnsi="仿宋_GB2312" w:eastAsia="仿宋_GB2312" w:cs="仿宋_GB2312"/>
          <w:b/>
          <w:bCs/>
          <w:color w:val="auto"/>
          <w:sz w:val="28"/>
          <w:szCs w:val="28"/>
          <w:u w:val="none"/>
          <w:vertAlign w:val="baseline"/>
          <w:lang w:val="en-US" w:eastAsia="zh-CN"/>
        </w:rPr>
      </w:pPr>
      <w:r>
        <w:rPr>
          <w:rFonts w:hint="eastAsia" w:ascii="仿宋_GB2312" w:hAnsi="仿宋_GB2312" w:eastAsia="仿宋_GB2312" w:cs="仿宋_GB2312"/>
          <w:b/>
          <w:bCs/>
          <w:color w:val="auto"/>
          <w:sz w:val="28"/>
          <w:szCs w:val="28"/>
          <w:u w:val="none"/>
          <w:vertAlign w:val="baseline"/>
          <w:lang w:val="en-US" w:eastAsia="zh-CN"/>
        </w:rPr>
        <w:t>其他要求</w:t>
      </w:r>
    </w:p>
    <w:p w14:paraId="0BE48E06">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投标人承诺项目建设期及售后服务期内需满足：（</w:t>
      </w:r>
      <w:r>
        <w:rPr>
          <w:rFonts w:hint="eastAsia" w:ascii="仿宋_GB2312" w:hAnsi="仿宋_GB2312" w:eastAsia="仿宋_GB2312" w:cs="仿宋_GB2312"/>
          <w:kern w:val="0"/>
          <w:sz w:val="28"/>
          <w:szCs w:val="28"/>
          <w:lang w:val="en-US" w:eastAsia="zh-CN"/>
        </w:rPr>
        <w:t>1</w:t>
      </w:r>
      <w:r>
        <w:rPr>
          <w:rFonts w:hint="eastAsia" w:ascii="仿宋_GB2312" w:hAnsi="仿宋_GB2312" w:eastAsia="仿宋_GB2312" w:cs="仿宋_GB2312"/>
          <w:kern w:val="0"/>
          <w:sz w:val="28"/>
          <w:szCs w:val="28"/>
        </w:rPr>
        <w:t>）维护期内确保系统免费升级到最新版本；</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2</w:t>
      </w:r>
      <w:r>
        <w:rPr>
          <w:rFonts w:hint="eastAsia" w:ascii="仿宋_GB2312" w:hAnsi="仿宋_GB2312" w:eastAsia="仿宋_GB2312" w:cs="仿宋_GB2312"/>
          <w:color w:val="auto"/>
          <w:kern w:val="0"/>
          <w:sz w:val="28"/>
          <w:szCs w:val="28"/>
        </w:rPr>
        <w:t>）系统建设必须</w:t>
      </w:r>
      <w:r>
        <w:rPr>
          <w:rFonts w:hint="eastAsia" w:ascii="仿宋_GB2312" w:hAnsi="仿宋_GB2312" w:eastAsia="仿宋_GB2312" w:cs="仿宋_GB2312"/>
          <w:color w:val="auto"/>
          <w:kern w:val="0"/>
          <w:sz w:val="28"/>
          <w:szCs w:val="28"/>
          <w:lang w:val="en-US" w:eastAsia="zh-CN"/>
        </w:rPr>
        <w:t>满足</w:t>
      </w:r>
      <w:r>
        <w:rPr>
          <w:rFonts w:hint="eastAsia" w:ascii="仿宋_GB2312" w:hAnsi="仿宋_GB2312" w:eastAsia="仿宋_GB2312" w:cs="仿宋_GB2312"/>
          <w:color w:val="auto"/>
          <w:kern w:val="0"/>
          <w:sz w:val="28"/>
          <w:szCs w:val="28"/>
        </w:rPr>
        <w:t>《信息安全技术信息系统安全等级保护基本要求》三级</w:t>
      </w:r>
      <w:r>
        <w:rPr>
          <w:rFonts w:hint="eastAsia" w:ascii="仿宋_GB2312" w:hAnsi="仿宋_GB2312" w:eastAsia="仿宋_GB2312" w:cs="仿宋_GB2312"/>
          <w:color w:val="auto"/>
          <w:kern w:val="0"/>
          <w:sz w:val="28"/>
          <w:szCs w:val="28"/>
          <w:lang w:val="en-US" w:eastAsia="zh-CN"/>
        </w:rPr>
        <w:t>及</w:t>
      </w:r>
      <w:r>
        <w:rPr>
          <w:rFonts w:hint="eastAsia" w:ascii="仿宋_GB2312" w:hAnsi="仿宋_GB2312" w:eastAsia="仿宋_GB2312" w:cs="仿宋_GB2312"/>
          <w:color w:val="auto"/>
          <w:kern w:val="0"/>
          <w:sz w:val="28"/>
          <w:szCs w:val="28"/>
        </w:rPr>
        <w:t>以上要求</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并通过相关测评</w:t>
      </w:r>
      <w:r>
        <w:rPr>
          <w:rFonts w:hint="eastAsia" w:ascii="仿宋_GB2312" w:hAnsi="仿宋_GB2312" w:eastAsia="仿宋_GB2312" w:cs="仿宋_GB2312"/>
          <w:color w:val="auto"/>
          <w:kern w:val="0"/>
          <w:sz w:val="28"/>
          <w:szCs w:val="28"/>
        </w:rPr>
        <w:t>，必须满足《医院信息互联互通标准化成熟度测评方案》</w:t>
      </w:r>
      <w:r>
        <w:rPr>
          <w:rFonts w:hint="eastAsia" w:ascii="仿宋_GB2312" w:hAnsi="仿宋_GB2312" w:eastAsia="仿宋_GB2312" w:cs="仿宋_GB2312"/>
          <w:color w:val="auto"/>
          <w:kern w:val="0"/>
          <w:sz w:val="28"/>
          <w:szCs w:val="28"/>
          <w:lang w:val="en-US" w:eastAsia="zh-CN"/>
        </w:rPr>
        <w:t>四级甲</w:t>
      </w:r>
      <w:r>
        <w:rPr>
          <w:rFonts w:hint="eastAsia" w:ascii="仿宋_GB2312" w:hAnsi="仿宋_GB2312" w:eastAsia="仿宋_GB2312" w:cs="仿宋_GB2312"/>
          <w:color w:val="auto"/>
          <w:kern w:val="0"/>
          <w:sz w:val="28"/>
          <w:szCs w:val="28"/>
        </w:rPr>
        <w:t>等指标及《电子病历系统应用水平分级评价标准》</w:t>
      </w:r>
      <w:r>
        <w:rPr>
          <w:rFonts w:hint="eastAsia" w:ascii="仿宋_GB2312" w:hAnsi="仿宋_GB2312" w:eastAsia="仿宋_GB2312" w:cs="仿宋_GB2312"/>
          <w:color w:val="auto"/>
          <w:kern w:val="0"/>
          <w:sz w:val="28"/>
          <w:szCs w:val="28"/>
          <w:lang w:val="en-US" w:eastAsia="zh-CN"/>
        </w:rPr>
        <w:t>五</w:t>
      </w:r>
      <w:r>
        <w:rPr>
          <w:rFonts w:hint="eastAsia" w:ascii="仿宋_GB2312" w:hAnsi="仿宋_GB2312" w:eastAsia="仿宋_GB2312" w:cs="仿宋_GB2312"/>
          <w:color w:val="auto"/>
          <w:kern w:val="0"/>
          <w:sz w:val="28"/>
          <w:szCs w:val="28"/>
        </w:rPr>
        <w:t>级所有</w:t>
      </w:r>
      <w:r>
        <w:rPr>
          <w:rFonts w:hint="eastAsia" w:ascii="仿宋_GB2312" w:hAnsi="仿宋_GB2312" w:eastAsia="仿宋_GB2312" w:cs="仿宋_GB2312"/>
          <w:color w:val="auto"/>
          <w:kern w:val="0"/>
          <w:sz w:val="28"/>
          <w:szCs w:val="28"/>
          <w:lang w:val="en-US" w:eastAsia="zh-CN"/>
        </w:rPr>
        <w:t>相关的</w:t>
      </w:r>
      <w:r>
        <w:rPr>
          <w:rFonts w:hint="eastAsia" w:ascii="仿宋_GB2312" w:hAnsi="仿宋_GB2312" w:eastAsia="仿宋_GB2312" w:cs="仿宋_GB2312"/>
          <w:color w:val="auto"/>
          <w:kern w:val="0"/>
          <w:sz w:val="28"/>
          <w:szCs w:val="28"/>
        </w:rPr>
        <w:t>指标要求</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3</w:t>
      </w:r>
      <w:r>
        <w:rPr>
          <w:rFonts w:hint="eastAsia" w:ascii="仿宋_GB2312" w:hAnsi="仿宋_GB2312" w:eastAsia="仿宋_GB2312" w:cs="仿宋_GB2312"/>
          <w:kern w:val="0"/>
          <w:sz w:val="28"/>
          <w:szCs w:val="28"/>
        </w:rPr>
        <w:t>）系统服务器同时能够支持国产CPU、操作系统、数据库系统，并且项目报价包含系统支持国产化要求改造的费用；（</w:t>
      </w:r>
      <w:r>
        <w:rPr>
          <w:rFonts w:hint="eastAsia" w:ascii="仿宋_GB2312" w:hAnsi="仿宋_GB2312" w:eastAsia="仿宋_GB2312" w:cs="仿宋_GB2312"/>
          <w:kern w:val="0"/>
          <w:sz w:val="28"/>
          <w:szCs w:val="28"/>
          <w:lang w:val="en-US" w:eastAsia="zh-CN"/>
        </w:rPr>
        <w:t>4</w:t>
      </w:r>
      <w:r>
        <w:rPr>
          <w:rFonts w:hint="eastAsia" w:ascii="仿宋_GB2312" w:hAnsi="仿宋_GB2312" w:eastAsia="仿宋_GB2312" w:cs="仿宋_GB2312"/>
          <w:kern w:val="0"/>
          <w:sz w:val="28"/>
          <w:szCs w:val="28"/>
        </w:rPr>
        <w:t>）项目实施以及免费运维期内根据政策要求对系统进行调整优化和升级。</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5</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支持</w:t>
      </w:r>
      <w:r>
        <w:rPr>
          <w:rFonts w:hint="eastAsia" w:ascii="仿宋_GB2312" w:hAnsi="仿宋_GB2312" w:eastAsia="仿宋_GB2312" w:cs="仿宋_GB2312"/>
          <w:kern w:val="0"/>
          <w:sz w:val="28"/>
          <w:szCs w:val="28"/>
        </w:rPr>
        <w:t>移动应用技术：结合</w:t>
      </w:r>
      <w:r>
        <w:rPr>
          <w:rFonts w:hint="eastAsia" w:ascii="仿宋_GB2312" w:hAnsi="仿宋_GB2312" w:eastAsia="仿宋_GB2312" w:cs="仿宋_GB2312"/>
          <w:kern w:val="0"/>
          <w:sz w:val="28"/>
          <w:szCs w:val="28"/>
          <w:lang w:val="en-US" w:eastAsia="zh-CN"/>
        </w:rPr>
        <w:t>企业微信</w:t>
      </w:r>
      <w:r>
        <w:rPr>
          <w:rFonts w:hint="eastAsia" w:ascii="仿宋_GB2312" w:hAnsi="仿宋_GB2312" w:eastAsia="仿宋_GB2312" w:cs="仿宋_GB2312"/>
          <w:kern w:val="0"/>
          <w:sz w:val="28"/>
          <w:szCs w:val="28"/>
        </w:rPr>
        <w:t>，根据用户需要提供</w:t>
      </w:r>
      <w:r>
        <w:rPr>
          <w:rFonts w:hint="eastAsia" w:ascii="仿宋_GB2312" w:hAnsi="仿宋_GB2312" w:eastAsia="仿宋_GB2312" w:cs="仿宋_GB2312"/>
          <w:kern w:val="0"/>
          <w:sz w:val="28"/>
          <w:szCs w:val="28"/>
          <w:lang w:val="en-US" w:eastAsia="zh-CN"/>
        </w:rPr>
        <w:t>相应功能</w:t>
      </w:r>
      <w:r>
        <w:rPr>
          <w:rFonts w:hint="eastAsia" w:ascii="仿宋_GB2312" w:hAnsi="仿宋_GB2312" w:eastAsia="仿宋_GB2312" w:cs="仿宋_GB2312"/>
          <w:kern w:val="0"/>
          <w:sz w:val="28"/>
          <w:szCs w:val="28"/>
        </w:rPr>
        <w:t>。</w:t>
      </w:r>
    </w:p>
    <w:p w14:paraId="20706F68">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textAlignment w:val="auto"/>
        <w:rPr>
          <w:rFonts w:hint="eastAsia" w:ascii="仿宋_GB2312" w:hAnsi="仿宋_GB2312" w:eastAsia="仿宋_GB2312" w:cs="仿宋_GB2312"/>
          <w:kern w:val="0"/>
          <w:sz w:val="28"/>
          <w:szCs w:val="28"/>
        </w:rPr>
      </w:pPr>
    </w:p>
    <w:p w14:paraId="7ACE7F6C">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textAlignment w:val="auto"/>
        <w:rPr>
          <w:rFonts w:hint="eastAsia" w:ascii="仿宋_GB2312" w:hAnsi="仿宋_GB2312" w:eastAsia="仿宋_GB2312" w:cs="仿宋_GB2312"/>
          <w:kern w:val="0"/>
          <w:sz w:val="28"/>
          <w:szCs w:val="28"/>
          <w:lang w:val="en-US" w:eastAsia="zh-CN"/>
        </w:rPr>
      </w:pPr>
    </w:p>
    <w:p w14:paraId="50D20D39">
      <w:pPr>
        <w:pStyle w:val="7"/>
        <w:numPr>
          <w:ilvl w:val="0"/>
          <w:numId w:val="10"/>
        </w:numPr>
        <w:ind w:left="425" w:leftChars="0" w:hanging="425" w:firstLineChars="0"/>
        <w:jc w:val="left"/>
        <w:outlineLvl w:val="0"/>
        <w:rPr>
          <w:rStyle w:val="18"/>
          <w:rFonts w:hint="default" w:ascii="仿宋_GB2312" w:hAnsi="仿宋_GB2312" w:eastAsia="仿宋_GB2312" w:cs="仿宋_GB2312"/>
          <w:b/>
          <w:bCs w:val="0"/>
          <w:i w:val="0"/>
          <w:iCs w:val="0"/>
          <w:sz w:val="32"/>
          <w:szCs w:val="32"/>
          <w:lang w:val="en-US" w:eastAsia="zh-CN"/>
        </w:rPr>
      </w:pPr>
      <w:r>
        <w:rPr>
          <w:rStyle w:val="18"/>
          <w:rFonts w:hint="eastAsia" w:ascii="仿宋_GB2312" w:hAnsi="仿宋_GB2312" w:eastAsia="仿宋_GB2312" w:cs="仿宋_GB2312"/>
          <w:b/>
          <w:bCs w:val="0"/>
          <w:i w:val="0"/>
          <w:iCs w:val="0"/>
          <w:sz w:val="32"/>
          <w:szCs w:val="32"/>
          <w:lang w:val="en-US" w:eastAsia="zh-CN"/>
        </w:rPr>
        <w:t>软件功能需求模块。</w:t>
      </w:r>
    </w:p>
    <w:tbl>
      <w:tblPr>
        <w:tblStyle w:val="16"/>
        <w:tblW w:w="7988"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15" w:type="dxa"/>
          <w:left w:w="15" w:type="dxa"/>
          <w:bottom w:w="15" w:type="dxa"/>
          <w:right w:w="15" w:type="dxa"/>
        </w:tblCellMar>
      </w:tblPr>
      <w:tblGrid>
        <w:gridCol w:w="1520"/>
        <w:gridCol w:w="6468"/>
      </w:tblGrid>
      <w:tr w14:paraId="4181330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tcBorders>
              <w:bottom w:val="single" w:color="auto" w:sz="4" w:space="0"/>
              <w:right w:val="single" w:color="000000" w:sz="4" w:space="0"/>
            </w:tcBorders>
            <w:shd w:val="clear" w:color="auto" w:fill="D7D7D7" w:themeFill="background1" w:themeFillShade="D8"/>
            <w:noWrap w:val="0"/>
            <w:vAlign w:val="center"/>
          </w:tcPr>
          <w:p w14:paraId="1DECC2EF">
            <w:pPr>
              <w:keepNext w:val="0"/>
              <w:keepLines w:val="0"/>
              <w:pageBreakBefore w:val="0"/>
              <w:widowControl w:val="0"/>
              <w:kinsoku/>
              <w:wordWrap/>
              <w:overflowPunct/>
              <w:topLinePunct w:val="0"/>
              <w:autoSpaceDE/>
              <w:autoSpaceDN/>
              <w:bidi w:val="0"/>
              <w:adjustRightInd w:val="0"/>
              <w:snapToGrid/>
              <w:spacing w:line="360" w:lineRule="auto"/>
              <w:ind w:left="0" w:leftChars="0" w:right="71" w:rightChars="34" w:firstLine="0" w:firstLineChars="0"/>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项目名称</w:t>
            </w:r>
          </w:p>
        </w:tc>
        <w:tc>
          <w:tcPr>
            <w:tcW w:w="6468" w:type="dxa"/>
            <w:tcBorders>
              <w:left w:val="single" w:color="000000" w:sz="4" w:space="0"/>
              <w:bottom w:val="single" w:color="auto" w:sz="4" w:space="0"/>
            </w:tcBorders>
            <w:shd w:val="clear" w:color="auto" w:fill="D7D7D7" w:themeFill="background1" w:themeFillShade="D8"/>
            <w:noWrap w:val="0"/>
            <w:vAlign w:val="center"/>
          </w:tcPr>
          <w:p w14:paraId="47651F2E">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模块名称</w:t>
            </w:r>
          </w:p>
        </w:tc>
      </w:tr>
      <w:tr w14:paraId="556A071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restart"/>
            <w:tcBorders>
              <w:top w:val="single" w:color="auto" w:sz="4" w:space="0"/>
              <w:right w:val="single" w:color="000000" w:sz="4" w:space="0"/>
            </w:tcBorders>
            <w:noWrap w:val="0"/>
            <w:vAlign w:val="center"/>
          </w:tcPr>
          <w:p w14:paraId="77D8A75B">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号源管理</w:t>
            </w:r>
          </w:p>
        </w:tc>
        <w:tc>
          <w:tcPr>
            <w:tcW w:w="6468" w:type="dxa"/>
            <w:tcBorders>
              <w:top w:val="single" w:color="auto" w:sz="4" w:space="0"/>
              <w:left w:val="single" w:color="000000" w:sz="4" w:space="0"/>
              <w:bottom w:val="single" w:color="auto" w:sz="4" w:space="0"/>
            </w:tcBorders>
            <w:noWrap w:val="0"/>
            <w:vAlign w:val="center"/>
          </w:tcPr>
          <w:p w14:paraId="5CA542C3">
            <w:pPr>
              <w:numPr>
                <w:ilvl w:val="0"/>
                <w:numId w:val="12"/>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支持按不同的过滤方式，如日期、科室、设备、检查类别等查看排班号源信息。</w:t>
            </w:r>
          </w:p>
        </w:tc>
      </w:tr>
      <w:tr w14:paraId="76E6B1D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noWrap w:val="0"/>
            <w:vAlign w:val="center"/>
          </w:tcPr>
          <w:p w14:paraId="3788B1D1">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sz w:val="21"/>
                <w:szCs w:val="21"/>
                <w:lang w:val="en-US" w:eastAsia="zh-CN"/>
              </w:rPr>
            </w:pPr>
          </w:p>
        </w:tc>
        <w:tc>
          <w:tcPr>
            <w:tcW w:w="6468" w:type="dxa"/>
            <w:tcBorders>
              <w:top w:val="single" w:color="auto" w:sz="4" w:space="0"/>
              <w:left w:val="single" w:color="000000" w:sz="4" w:space="0"/>
              <w:bottom w:val="single" w:color="auto" w:sz="4" w:space="0"/>
            </w:tcBorders>
            <w:noWrap w:val="0"/>
            <w:vAlign w:val="center"/>
          </w:tcPr>
          <w:p w14:paraId="10232E6B">
            <w:pPr>
              <w:numPr>
                <w:ilvl w:val="0"/>
                <w:numId w:val="12"/>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支持查看某个设备的号源详情：时段预约情况、时段可预约患者、时段可预约患者类型、时段可约项目。</w:t>
            </w:r>
          </w:p>
        </w:tc>
      </w:tr>
      <w:tr w14:paraId="7EE969B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615" w:hRule="atLeast"/>
          <w:jc w:val="center"/>
        </w:trPr>
        <w:tc>
          <w:tcPr>
            <w:tcW w:w="1520" w:type="dxa"/>
            <w:vMerge w:val="continue"/>
            <w:tcBorders>
              <w:right w:val="single" w:color="000000" w:sz="4" w:space="0"/>
            </w:tcBorders>
            <w:noWrap w:val="0"/>
            <w:vAlign w:val="center"/>
          </w:tcPr>
          <w:p w14:paraId="621CCD5C">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sz w:val="21"/>
                <w:szCs w:val="21"/>
                <w:lang w:val="en-US" w:eastAsia="zh-CN"/>
              </w:rPr>
            </w:pPr>
          </w:p>
        </w:tc>
        <w:tc>
          <w:tcPr>
            <w:tcW w:w="6468" w:type="dxa"/>
            <w:tcBorders>
              <w:top w:val="single" w:color="auto" w:sz="4" w:space="0"/>
              <w:left w:val="single" w:color="000000" w:sz="4" w:space="0"/>
              <w:bottom w:val="single" w:color="auto" w:sz="4" w:space="0"/>
            </w:tcBorders>
            <w:noWrap w:val="0"/>
            <w:vAlign w:val="center"/>
          </w:tcPr>
          <w:p w14:paraId="75B95F7C">
            <w:pPr>
              <w:numPr>
                <w:ilvl w:val="0"/>
                <w:numId w:val="12"/>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支持号源调整，可对排班号源的普通号源、预留号源进行加号、减号操作。</w:t>
            </w:r>
          </w:p>
        </w:tc>
      </w:tr>
      <w:tr w14:paraId="0172BFC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noWrap w:val="0"/>
            <w:vAlign w:val="center"/>
          </w:tcPr>
          <w:p w14:paraId="04C0671A">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sz w:val="21"/>
                <w:szCs w:val="21"/>
                <w:lang w:val="en-US" w:eastAsia="zh-CN"/>
              </w:rPr>
            </w:pPr>
          </w:p>
        </w:tc>
        <w:tc>
          <w:tcPr>
            <w:tcW w:w="6468" w:type="dxa"/>
            <w:tcBorders>
              <w:top w:val="single" w:color="auto" w:sz="4" w:space="0"/>
              <w:left w:val="single" w:color="000000" w:sz="4" w:space="0"/>
              <w:bottom w:val="single" w:color="auto" w:sz="4" w:space="0"/>
            </w:tcBorders>
            <w:noWrap w:val="0"/>
            <w:vAlign w:val="center"/>
          </w:tcPr>
          <w:p w14:paraId="24DDAEA4">
            <w:pPr>
              <w:numPr>
                <w:ilvl w:val="0"/>
                <w:numId w:val="12"/>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支持按照时间段进行停检操作，对设备的停检时间段已约患者自动推送停检改约短信、微信通知。</w:t>
            </w:r>
          </w:p>
        </w:tc>
      </w:tr>
      <w:tr w14:paraId="5BBC889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noWrap w:val="0"/>
            <w:vAlign w:val="center"/>
          </w:tcPr>
          <w:p w14:paraId="76A48720">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sz w:val="21"/>
                <w:szCs w:val="21"/>
                <w:lang w:val="en-US" w:eastAsia="zh-CN"/>
              </w:rPr>
            </w:pPr>
          </w:p>
        </w:tc>
        <w:tc>
          <w:tcPr>
            <w:tcW w:w="6468" w:type="dxa"/>
            <w:tcBorders>
              <w:top w:val="single" w:color="auto" w:sz="4" w:space="0"/>
              <w:left w:val="single" w:color="000000" w:sz="4" w:space="0"/>
              <w:bottom w:val="single" w:color="auto" w:sz="4" w:space="0"/>
            </w:tcBorders>
            <w:noWrap w:val="0"/>
            <w:vAlign w:val="center"/>
          </w:tcPr>
          <w:p w14:paraId="55CE96F0">
            <w:pPr>
              <w:numPr>
                <w:ilvl w:val="0"/>
                <w:numId w:val="12"/>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支持按时段进行检查项目、患者来源、患者类型、开单科室进行临时调整。</w:t>
            </w:r>
          </w:p>
        </w:tc>
      </w:tr>
      <w:tr w14:paraId="428CA92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615" w:hRule="atLeast"/>
          <w:jc w:val="center"/>
        </w:trPr>
        <w:tc>
          <w:tcPr>
            <w:tcW w:w="1520" w:type="dxa"/>
            <w:vMerge w:val="continue"/>
            <w:tcBorders>
              <w:right w:val="single" w:color="000000" w:sz="4" w:space="0"/>
            </w:tcBorders>
            <w:noWrap w:val="0"/>
            <w:vAlign w:val="center"/>
          </w:tcPr>
          <w:p w14:paraId="34DC34FE">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sz w:val="21"/>
                <w:szCs w:val="21"/>
                <w:lang w:val="en-US" w:eastAsia="zh-CN"/>
              </w:rPr>
            </w:pPr>
          </w:p>
        </w:tc>
        <w:tc>
          <w:tcPr>
            <w:tcW w:w="6468" w:type="dxa"/>
            <w:tcBorders>
              <w:top w:val="single" w:color="auto" w:sz="4" w:space="0"/>
              <w:left w:val="single" w:color="000000" w:sz="4" w:space="0"/>
              <w:bottom w:val="single" w:color="auto" w:sz="4" w:space="0"/>
            </w:tcBorders>
            <w:noWrap w:val="0"/>
            <w:vAlign w:val="center"/>
          </w:tcPr>
          <w:p w14:paraId="323FE76E">
            <w:pPr>
              <w:numPr>
                <w:ilvl w:val="0"/>
                <w:numId w:val="12"/>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支持新增班次，对设备已排班日期进行新增检查班次。</w:t>
            </w:r>
          </w:p>
        </w:tc>
      </w:tr>
      <w:tr w14:paraId="3176F34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615" w:hRule="atLeast"/>
          <w:jc w:val="center"/>
        </w:trPr>
        <w:tc>
          <w:tcPr>
            <w:tcW w:w="1520" w:type="dxa"/>
            <w:vMerge w:val="continue"/>
            <w:tcBorders>
              <w:right w:val="single" w:color="000000" w:sz="4" w:space="0"/>
            </w:tcBorders>
            <w:noWrap w:val="0"/>
            <w:vAlign w:val="center"/>
          </w:tcPr>
          <w:p w14:paraId="74D04BD2">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sz w:val="21"/>
                <w:szCs w:val="21"/>
                <w:lang w:val="en-US" w:eastAsia="zh-CN"/>
              </w:rPr>
            </w:pPr>
          </w:p>
        </w:tc>
        <w:tc>
          <w:tcPr>
            <w:tcW w:w="6468" w:type="dxa"/>
            <w:tcBorders>
              <w:top w:val="single" w:color="auto" w:sz="4" w:space="0"/>
              <w:left w:val="single" w:color="000000" w:sz="4" w:space="0"/>
              <w:bottom w:val="single" w:color="auto" w:sz="4" w:space="0"/>
            </w:tcBorders>
            <w:noWrap w:val="0"/>
            <w:vAlign w:val="center"/>
          </w:tcPr>
          <w:p w14:paraId="67C7B9EC">
            <w:pPr>
              <w:numPr>
                <w:ilvl w:val="0"/>
                <w:numId w:val="12"/>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支持按照设备进行批量排班设置，可按班次、时间段单独设置号源。</w:t>
            </w:r>
          </w:p>
        </w:tc>
      </w:tr>
      <w:tr w14:paraId="344F87F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noWrap w:val="0"/>
            <w:vAlign w:val="center"/>
          </w:tcPr>
          <w:p w14:paraId="6828C201">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sz w:val="21"/>
                <w:szCs w:val="21"/>
                <w:lang w:val="en-US" w:eastAsia="zh-CN"/>
              </w:rPr>
            </w:pPr>
          </w:p>
        </w:tc>
        <w:tc>
          <w:tcPr>
            <w:tcW w:w="6468" w:type="dxa"/>
            <w:tcBorders>
              <w:top w:val="single" w:color="auto" w:sz="4" w:space="0"/>
              <w:left w:val="single" w:color="000000" w:sz="4" w:space="0"/>
              <w:bottom w:val="single" w:color="auto" w:sz="4" w:space="0"/>
            </w:tcBorders>
            <w:noWrap w:val="0"/>
            <w:vAlign w:val="center"/>
          </w:tcPr>
          <w:p w14:paraId="7A87B97C">
            <w:pPr>
              <w:numPr>
                <w:ilvl w:val="0"/>
                <w:numId w:val="12"/>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设备排班设置支持按时间段设置可检查项目、患者来源、患者类型、开单科室等。</w:t>
            </w:r>
          </w:p>
        </w:tc>
      </w:tr>
      <w:tr w14:paraId="6E82431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615" w:hRule="atLeast"/>
          <w:jc w:val="center"/>
        </w:trPr>
        <w:tc>
          <w:tcPr>
            <w:tcW w:w="1520" w:type="dxa"/>
            <w:vMerge w:val="continue"/>
            <w:tcBorders>
              <w:right w:val="single" w:color="000000" w:sz="4" w:space="0"/>
            </w:tcBorders>
            <w:noWrap w:val="0"/>
            <w:vAlign w:val="center"/>
          </w:tcPr>
          <w:p w14:paraId="3E04F1FD">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sz w:val="21"/>
                <w:szCs w:val="21"/>
                <w:lang w:val="en-US" w:eastAsia="zh-CN"/>
              </w:rPr>
            </w:pPr>
          </w:p>
        </w:tc>
        <w:tc>
          <w:tcPr>
            <w:tcW w:w="6468" w:type="dxa"/>
            <w:tcBorders>
              <w:top w:val="single" w:color="auto" w:sz="4" w:space="0"/>
              <w:left w:val="single" w:color="000000" w:sz="4" w:space="0"/>
              <w:bottom w:val="single" w:color="auto" w:sz="4" w:space="0"/>
            </w:tcBorders>
            <w:noWrap w:val="0"/>
            <w:vAlign w:val="center"/>
          </w:tcPr>
          <w:p w14:paraId="47428361">
            <w:pPr>
              <w:numPr>
                <w:ilvl w:val="0"/>
                <w:numId w:val="12"/>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设备排班可按时间段设定预留号源，预留号源可设定指定患者使用。</w:t>
            </w:r>
          </w:p>
        </w:tc>
      </w:tr>
      <w:tr w14:paraId="4865BC2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615" w:hRule="atLeast"/>
          <w:jc w:val="center"/>
        </w:trPr>
        <w:tc>
          <w:tcPr>
            <w:tcW w:w="1520" w:type="dxa"/>
            <w:vMerge w:val="continue"/>
            <w:tcBorders>
              <w:right w:val="single" w:color="000000" w:sz="4" w:space="0"/>
            </w:tcBorders>
            <w:noWrap w:val="0"/>
            <w:vAlign w:val="center"/>
          </w:tcPr>
          <w:p w14:paraId="3DB606B5">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sz w:val="21"/>
                <w:szCs w:val="21"/>
                <w:lang w:val="en-US" w:eastAsia="zh-CN"/>
              </w:rPr>
            </w:pPr>
          </w:p>
        </w:tc>
        <w:tc>
          <w:tcPr>
            <w:tcW w:w="6468" w:type="dxa"/>
            <w:tcBorders>
              <w:top w:val="single" w:color="auto" w:sz="4" w:space="0"/>
              <w:left w:val="single" w:color="000000" w:sz="4" w:space="0"/>
              <w:bottom w:val="single" w:color="auto" w:sz="4" w:space="0"/>
            </w:tcBorders>
            <w:noWrap w:val="0"/>
            <w:vAlign w:val="center"/>
          </w:tcPr>
          <w:p w14:paraId="7BC680F3">
            <w:pPr>
              <w:numPr>
                <w:ilvl w:val="0"/>
                <w:numId w:val="12"/>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▲支持导入本设备的其他排班设置，支持导入相同检查类别设备的排班设置一键导入，实现快速配置。</w:t>
            </w:r>
          </w:p>
        </w:tc>
      </w:tr>
      <w:tr w14:paraId="2DD9658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noWrap w:val="0"/>
            <w:vAlign w:val="center"/>
          </w:tcPr>
          <w:p w14:paraId="6C10B009">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sz w:val="21"/>
                <w:szCs w:val="21"/>
                <w:lang w:val="en-US" w:eastAsia="zh-CN"/>
              </w:rPr>
            </w:pPr>
          </w:p>
        </w:tc>
        <w:tc>
          <w:tcPr>
            <w:tcW w:w="6468" w:type="dxa"/>
            <w:tcBorders>
              <w:top w:val="single" w:color="auto" w:sz="4" w:space="0"/>
              <w:left w:val="single" w:color="000000" w:sz="4" w:space="0"/>
              <w:bottom w:val="single" w:color="auto" w:sz="4" w:space="0"/>
            </w:tcBorders>
            <w:noWrap w:val="0"/>
            <w:vAlign w:val="center"/>
          </w:tcPr>
          <w:p w14:paraId="572ECA93">
            <w:pPr>
              <w:numPr>
                <w:ilvl w:val="0"/>
                <w:numId w:val="12"/>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支持对未配置排班设备、排班星期进行明确标注提醒。</w:t>
            </w:r>
          </w:p>
        </w:tc>
      </w:tr>
      <w:tr w14:paraId="110E66B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615" w:hRule="atLeast"/>
          <w:jc w:val="center"/>
        </w:trPr>
        <w:tc>
          <w:tcPr>
            <w:tcW w:w="1520" w:type="dxa"/>
            <w:vMerge w:val="continue"/>
            <w:tcBorders>
              <w:right w:val="single" w:color="000000" w:sz="4" w:space="0"/>
            </w:tcBorders>
            <w:noWrap w:val="0"/>
            <w:vAlign w:val="center"/>
          </w:tcPr>
          <w:p w14:paraId="2B439FF4">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sz w:val="21"/>
                <w:szCs w:val="21"/>
                <w:lang w:val="en-US" w:eastAsia="zh-CN"/>
              </w:rPr>
            </w:pPr>
          </w:p>
        </w:tc>
        <w:tc>
          <w:tcPr>
            <w:tcW w:w="6468" w:type="dxa"/>
            <w:tcBorders>
              <w:top w:val="single" w:color="auto" w:sz="4" w:space="0"/>
              <w:left w:val="single" w:color="000000" w:sz="4" w:space="0"/>
              <w:bottom w:val="single" w:color="auto" w:sz="4" w:space="0"/>
            </w:tcBorders>
            <w:noWrap w:val="0"/>
            <w:vAlign w:val="center"/>
          </w:tcPr>
          <w:p w14:paraId="51EC9209">
            <w:pPr>
              <w:numPr>
                <w:ilvl w:val="0"/>
                <w:numId w:val="12"/>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支持常规排班，根据用户选择时间范围、设备的排班设置自动生成检查排班计划表。</w:t>
            </w:r>
          </w:p>
        </w:tc>
      </w:tr>
      <w:tr w14:paraId="5CC01A9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noWrap w:val="0"/>
            <w:vAlign w:val="center"/>
          </w:tcPr>
          <w:p w14:paraId="0CA92573">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sz w:val="21"/>
                <w:szCs w:val="21"/>
                <w:lang w:val="en-US" w:eastAsia="zh-CN"/>
              </w:rPr>
            </w:pPr>
          </w:p>
        </w:tc>
        <w:tc>
          <w:tcPr>
            <w:tcW w:w="6468" w:type="dxa"/>
            <w:tcBorders>
              <w:top w:val="single" w:color="auto" w:sz="4" w:space="0"/>
              <w:left w:val="single" w:color="000000" w:sz="4" w:space="0"/>
              <w:bottom w:val="single" w:color="auto" w:sz="4" w:space="0"/>
            </w:tcBorders>
            <w:noWrap w:val="0"/>
            <w:vAlign w:val="center"/>
          </w:tcPr>
          <w:p w14:paraId="58BDF98B">
            <w:pPr>
              <w:numPr>
                <w:ilvl w:val="0"/>
                <w:numId w:val="12"/>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▲支持多个设备同时生成排班。</w:t>
            </w:r>
          </w:p>
        </w:tc>
      </w:tr>
      <w:tr w14:paraId="73FBDA5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noWrap w:val="0"/>
            <w:vAlign w:val="center"/>
          </w:tcPr>
          <w:p w14:paraId="40341ED8">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sz w:val="21"/>
                <w:szCs w:val="21"/>
                <w:lang w:val="en-US" w:eastAsia="zh-CN"/>
              </w:rPr>
            </w:pPr>
          </w:p>
        </w:tc>
        <w:tc>
          <w:tcPr>
            <w:tcW w:w="6468" w:type="dxa"/>
            <w:tcBorders>
              <w:top w:val="single" w:color="auto" w:sz="4" w:space="0"/>
              <w:left w:val="single" w:color="000000" w:sz="4" w:space="0"/>
              <w:bottom w:val="single" w:color="auto" w:sz="4" w:space="0"/>
            </w:tcBorders>
            <w:noWrap w:val="0"/>
            <w:vAlign w:val="center"/>
          </w:tcPr>
          <w:p w14:paraId="6052F289">
            <w:pPr>
              <w:numPr>
                <w:ilvl w:val="0"/>
                <w:numId w:val="12"/>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支持已排班的设备过滤。</w:t>
            </w:r>
          </w:p>
        </w:tc>
      </w:tr>
      <w:tr w14:paraId="0759C72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noWrap w:val="0"/>
            <w:vAlign w:val="center"/>
          </w:tcPr>
          <w:p w14:paraId="54BF9A00">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sz w:val="21"/>
                <w:szCs w:val="21"/>
                <w:lang w:val="en-US" w:eastAsia="zh-CN"/>
              </w:rPr>
            </w:pPr>
          </w:p>
        </w:tc>
        <w:tc>
          <w:tcPr>
            <w:tcW w:w="6468" w:type="dxa"/>
            <w:tcBorders>
              <w:top w:val="single" w:color="auto" w:sz="4" w:space="0"/>
              <w:left w:val="single" w:color="000000" w:sz="4" w:space="0"/>
              <w:bottom w:val="single" w:color="auto" w:sz="4" w:space="0"/>
            </w:tcBorders>
            <w:noWrap w:val="0"/>
            <w:vAlign w:val="center"/>
          </w:tcPr>
          <w:p w14:paraId="553312AD">
            <w:pPr>
              <w:numPr>
                <w:ilvl w:val="0"/>
                <w:numId w:val="12"/>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支持对单个或多个设备在未排班的日期进行临时排班。</w:t>
            </w:r>
          </w:p>
        </w:tc>
      </w:tr>
      <w:tr w14:paraId="20112D2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noWrap w:val="0"/>
            <w:vAlign w:val="center"/>
          </w:tcPr>
          <w:p w14:paraId="0DA5CE14">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sz w:val="21"/>
                <w:szCs w:val="21"/>
                <w:lang w:val="en-US" w:eastAsia="zh-CN"/>
              </w:rPr>
            </w:pPr>
          </w:p>
        </w:tc>
        <w:tc>
          <w:tcPr>
            <w:tcW w:w="6468" w:type="dxa"/>
            <w:tcBorders>
              <w:top w:val="single" w:color="auto" w:sz="4" w:space="0"/>
              <w:left w:val="single" w:color="000000" w:sz="4" w:space="0"/>
              <w:bottom w:val="single" w:color="auto" w:sz="4" w:space="0"/>
            </w:tcBorders>
            <w:noWrap w:val="0"/>
            <w:vAlign w:val="center"/>
          </w:tcPr>
          <w:p w14:paraId="401733ED">
            <w:pPr>
              <w:numPr>
                <w:ilvl w:val="0"/>
                <w:numId w:val="12"/>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支持节假日、特殊日期标注设置，支持根据节假日生成排班列表。</w:t>
            </w:r>
          </w:p>
        </w:tc>
      </w:tr>
      <w:tr w14:paraId="4F0E5C2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restart"/>
            <w:tcBorders>
              <w:top w:val="single" w:color="auto" w:sz="4" w:space="0"/>
              <w:right w:val="single" w:color="000000" w:sz="4" w:space="0"/>
            </w:tcBorders>
            <w:noWrap w:val="0"/>
            <w:vAlign w:val="center"/>
          </w:tcPr>
          <w:p w14:paraId="116B2969">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仿宋_GB2312" w:hAnsi="仿宋_GB2312" w:eastAsia="仿宋_GB2312" w:cs="仿宋_GB2312"/>
                <w:kern w:val="0"/>
                <w:sz w:val="28"/>
                <w:szCs w:val="28"/>
                <w:lang w:val="en-US" w:eastAsia="zh-CN"/>
              </w:rPr>
            </w:pPr>
            <w:r>
              <w:rPr>
                <w:rFonts w:hint="eastAsia" w:ascii="宋体" w:hAnsi="宋体" w:eastAsia="宋体" w:cs="宋体"/>
                <w:sz w:val="21"/>
                <w:szCs w:val="21"/>
                <w:lang w:val="en-US" w:eastAsia="zh-CN"/>
              </w:rPr>
              <w:t>预约管理</w:t>
            </w:r>
          </w:p>
        </w:tc>
        <w:tc>
          <w:tcPr>
            <w:tcW w:w="6468" w:type="dxa"/>
            <w:tcBorders>
              <w:top w:val="single" w:color="auto" w:sz="4" w:space="0"/>
              <w:left w:val="single" w:color="000000" w:sz="4" w:space="0"/>
              <w:bottom w:val="single" w:color="auto" w:sz="4" w:space="0"/>
            </w:tcBorders>
            <w:noWrap w:val="0"/>
            <w:vAlign w:val="center"/>
          </w:tcPr>
          <w:p w14:paraId="38108D34">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支持医院预约中心，将所有患者所有检查项目在一个地方完成所有检查项目预约。</w:t>
            </w:r>
          </w:p>
        </w:tc>
      </w:tr>
      <w:tr w14:paraId="750E1C5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615" w:hRule="atLeast"/>
          <w:jc w:val="center"/>
        </w:trPr>
        <w:tc>
          <w:tcPr>
            <w:tcW w:w="1520" w:type="dxa"/>
            <w:vMerge w:val="continue"/>
            <w:tcBorders>
              <w:right w:val="single" w:color="000000" w:sz="4" w:space="0"/>
            </w:tcBorders>
            <w:noWrap w:val="0"/>
            <w:vAlign w:val="center"/>
          </w:tcPr>
          <w:p w14:paraId="4B00B0FE">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sz w:val="21"/>
                <w:szCs w:val="21"/>
                <w:lang w:val="en-US" w:eastAsia="zh-CN"/>
              </w:rPr>
            </w:pPr>
          </w:p>
        </w:tc>
        <w:tc>
          <w:tcPr>
            <w:tcW w:w="6468" w:type="dxa"/>
            <w:tcBorders>
              <w:top w:val="single" w:color="auto" w:sz="4" w:space="0"/>
              <w:left w:val="single" w:color="000000" w:sz="4" w:space="0"/>
              <w:bottom w:val="single" w:color="auto" w:sz="4" w:space="0"/>
            </w:tcBorders>
            <w:noWrap w:val="0"/>
            <w:vAlign w:val="center"/>
          </w:tcPr>
          <w:p w14:paraId="38AAB968">
            <w:pPr>
              <w:numPr>
                <w:ilvl w:val="0"/>
                <w:numId w:val="13"/>
              </w:numPr>
              <w:spacing w:line="360" w:lineRule="exact"/>
              <w:ind w:left="425" w:leftChars="0" w:hanging="425"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支持诊间预约、自动预约。</w:t>
            </w:r>
          </w:p>
        </w:tc>
      </w:tr>
      <w:tr w14:paraId="29C2697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noWrap w:val="0"/>
            <w:vAlign w:val="center"/>
          </w:tcPr>
          <w:p w14:paraId="3F494D94">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6468" w:type="dxa"/>
            <w:tcBorders>
              <w:top w:val="single" w:color="auto" w:sz="4" w:space="0"/>
              <w:left w:val="single" w:color="000000" w:sz="4" w:space="0"/>
              <w:bottom w:val="single" w:color="auto" w:sz="4" w:space="0"/>
            </w:tcBorders>
            <w:noWrap w:val="0"/>
            <w:vAlign w:val="center"/>
          </w:tcPr>
          <w:p w14:paraId="15BFA3E3">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检查科室有单独的登记界面。</w:t>
            </w:r>
          </w:p>
        </w:tc>
      </w:tr>
      <w:tr w14:paraId="3647ACB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noWrap w:val="0"/>
            <w:vAlign w:val="center"/>
          </w:tcPr>
          <w:p w14:paraId="18230371">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6468" w:type="dxa"/>
            <w:tcBorders>
              <w:top w:val="single" w:color="auto" w:sz="4" w:space="0"/>
              <w:left w:val="single" w:color="000000" w:sz="4" w:space="0"/>
              <w:bottom w:val="single" w:color="auto" w:sz="4" w:space="0"/>
            </w:tcBorders>
            <w:noWrap w:val="0"/>
            <w:vAlign w:val="center"/>
          </w:tcPr>
          <w:p w14:paraId="5ABDB846">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可进行单个或多个项目的一键预约。</w:t>
            </w:r>
          </w:p>
        </w:tc>
      </w:tr>
      <w:tr w14:paraId="4BD8F79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noWrap w:val="0"/>
            <w:vAlign w:val="center"/>
          </w:tcPr>
          <w:p w14:paraId="077637C0">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6468" w:type="dxa"/>
            <w:tcBorders>
              <w:top w:val="single" w:color="auto" w:sz="4" w:space="0"/>
              <w:left w:val="single" w:color="000000" w:sz="4" w:space="0"/>
              <w:bottom w:val="single" w:color="auto" w:sz="4" w:space="0"/>
            </w:tcBorders>
            <w:noWrap w:val="0"/>
            <w:vAlign w:val="center"/>
          </w:tcPr>
          <w:p w14:paraId="1CDBB889">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支持分时段预约；</w:t>
            </w:r>
          </w:p>
        </w:tc>
      </w:tr>
      <w:tr w14:paraId="1E7817C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7E7ED0E9">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6812649D">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支持根据检查项目消耗时长进行预约，支持检查项目消耗时长权重法进行预约。</w:t>
            </w:r>
          </w:p>
        </w:tc>
      </w:tr>
      <w:tr w14:paraId="4F50A6E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00EA1A92">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292C470F">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支持搜索所有待预约检查项目过滤。</w:t>
            </w:r>
          </w:p>
        </w:tc>
      </w:tr>
      <w:tr w14:paraId="5D18C6B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672794CE">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6639630C">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支持自定义配置待预约显示天数。</w:t>
            </w:r>
          </w:p>
        </w:tc>
      </w:tr>
      <w:tr w14:paraId="731C63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606480C8">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61E6D18A">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支持婴幼儿按天/月显示年龄信息。</w:t>
            </w:r>
          </w:p>
        </w:tc>
      </w:tr>
      <w:tr w14:paraId="5233F7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037667F7">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277C2800">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与HIS联动，预约登记实现缴费状态校验，对门诊患者的未缴费、已退费的检查项目的项目不能进行预约。已预约不能进行退费或实现自动取消预约并释放号源。</w:t>
            </w:r>
          </w:p>
        </w:tc>
      </w:tr>
      <w:tr w14:paraId="086DD0D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1425BE9E">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4D2201AF">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▲支持跨院区预约，就诊院区的检查项目可预约到其他院区。并可根据预约院区的预约规则自动预约。</w:t>
            </w:r>
          </w:p>
        </w:tc>
      </w:tr>
      <w:tr w14:paraId="2FAADBE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3379D6A7">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05AA8582">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可根据规则自动推荐预约方案。</w:t>
            </w:r>
          </w:p>
        </w:tc>
      </w:tr>
      <w:tr w14:paraId="76210F2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3969B61A">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53DC614E">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支持根据最快检查、周末、工作日、同一天自动推荐预约方案。</w:t>
            </w:r>
          </w:p>
        </w:tc>
      </w:tr>
      <w:tr w14:paraId="24DB1E4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56A3FA3C">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0FD93AF3">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▲支持对推荐方案进行人工调整。</w:t>
            </w:r>
            <w:r>
              <w:rPr>
                <w:rFonts w:hint="eastAsia" w:ascii="宋体" w:hAnsi="宋体" w:eastAsia="宋体" w:cs="宋体"/>
                <w:b/>
                <w:bCs/>
                <w:sz w:val="21"/>
                <w:szCs w:val="21"/>
                <w:lang w:val="en-US" w:eastAsia="zh-CN"/>
              </w:rPr>
              <w:t>（提供该功能的截图并加盖厂商公章）</w:t>
            </w:r>
          </w:p>
        </w:tc>
      </w:tr>
      <w:tr w14:paraId="0377E18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205F916E">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180F446E">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支持对智能推荐的方案进行醒目标识。</w:t>
            </w:r>
          </w:p>
        </w:tc>
      </w:tr>
      <w:tr w14:paraId="530F0F2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15E8B829">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2F8FB12B">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支持按照管理、医学要求检查顺序推荐预约方案，可对检查顺序调整进行限制。</w:t>
            </w:r>
          </w:p>
        </w:tc>
      </w:tr>
      <w:tr w14:paraId="7032C1F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2E853C68">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2C3F5D6A">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支持对军人、特需患者、急诊患者消耗零号源预约，绿色通道优先检查。</w:t>
            </w:r>
          </w:p>
        </w:tc>
      </w:tr>
      <w:tr w14:paraId="76880D7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615" w:hRule="atLeast"/>
          <w:jc w:val="center"/>
        </w:trPr>
        <w:tc>
          <w:tcPr>
            <w:tcW w:w="1520" w:type="dxa"/>
            <w:vMerge w:val="continue"/>
            <w:tcBorders>
              <w:right w:val="single" w:color="000000" w:sz="4" w:space="0"/>
            </w:tcBorders>
            <w:vAlign w:val="center"/>
          </w:tcPr>
          <w:p w14:paraId="3C94FE9A">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0BE59FAA">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支持查看检查项目的详细预约方案：预约时间、预约地点、预约设备、检查须知。</w:t>
            </w:r>
          </w:p>
        </w:tc>
      </w:tr>
      <w:tr w14:paraId="6030EB0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75996689">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0CB2B334">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支持预留号指定的患者来源、患者类型进行预约。</w:t>
            </w:r>
          </w:p>
        </w:tc>
      </w:tr>
      <w:tr w14:paraId="31C9290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3BA30C91">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3F342754">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▲支持手工释放临期预留号给普通患者使用。</w:t>
            </w:r>
          </w:p>
        </w:tc>
      </w:tr>
      <w:tr w14:paraId="6A52741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4A170578">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0277306E">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可设置登记人员只能对本科室进行预约。</w:t>
            </w:r>
          </w:p>
        </w:tc>
      </w:tr>
      <w:tr w14:paraId="64735F0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76526A0F">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3D8A008B">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支持对预约患者进行患者来源标记。</w:t>
            </w:r>
          </w:p>
        </w:tc>
      </w:tr>
      <w:tr w14:paraId="1EE863A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5F265139">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775CF75A">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▲支持加急检查项目标识，对加急项目可设定不预约直接进行登记检查。</w:t>
            </w:r>
            <w:r>
              <w:rPr>
                <w:rFonts w:hint="eastAsia" w:ascii="宋体" w:hAnsi="宋体" w:eastAsia="宋体" w:cs="宋体"/>
                <w:b/>
                <w:bCs/>
                <w:sz w:val="21"/>
                <w:szCs w:val="21"/>
                <w:lang w:val="en-US" w:eastAsia="zh-CN"/>
              </w:rPr>
              <w:t>（提供该功能的截图并加盖供应商公章）</w:t>
            </w:r>
            <w:r>
              <w:rPr>
                <w:rFonts w:hint="eastAsia" w:ascii="宋体" w:hAnsi="宋体" w:eastAsia="宋体" w:cs="宋体"/>
                <w:sz w:val="21"/>
                <w:szCs w:val="21"/>
                <w:lang w:val="en-US" w:eastAsia="zh-CN"/>
              </w:rPr>
              <w:t xml:space="preserve"> </w:t>
            </w:r>
          </w:p>
        </w:tc>
      </w:tr>
      <w:tr w14:paraId="412494C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078F1851">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386DAB80">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可设置是否打印预约通知单，支持根据项目打印不同的预约通知单。</w:t>
            </w:r>
          </w:p>
        </w:tc>
      </w:tr>
      <w:tr w14:paraId="464A3A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615" w:hRule="atLeast"/>
          <w:jc w:val="center"/>
        </w:trPr>
        <w:tc>
          <w:tcPr>
            <w:tcW w:w="1520" w:type="dxa"/>
            <w:vMerge w:val="continue"/>
            <w:tcBorders>
              <w:right w:val="single" w:color="000000" w:sz="4" w:space="0"/>
            </w:tcBorders>
            <w:vAlign w:val="center"/>
          </w:tcPr>
          <w:p w14:paraId="2255C084">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4AB46861">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支持通过微信、小程序、短信发送预约信息、检查须知、提醒信息等。</w:t>
            </w:r>
          </w:p>
        </w:tc>
      </w:tr>
      <w:tr w14:paraId="2F986C9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42BAD7FF">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43E23F56">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可查询患者历史预约信息。</w:t>
            </w:r>
          </w:p>
        </w:tc>
      </w:tr>
      <w:tr w14:paraId="6271996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0924C0D2">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0916F1EA">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▲支持预约登记时系统根据检查项目设定空腹、孕周时间限定、憋尿、药物过敏限制、传染病限制、病史限制等智能警告。</w:t>
            </w:r>
            <w:r>
              <w:rPr>
                <w:rFonts w:hint="eastAsia" w:ascii="宋体" w:hAnsi="宋体" w:eastAsia="宋体" w:cs="宋体"/>
                <w:b/>
                <w:bCs/>
                <w:sz w:val="21"/>
                <w:szCs w:val="21"/>
                <w:lang w:val="en-US" w:eastAsia="zh-CN"/>
              </w:rPr>
              <w:t>（提供该功能的截图并加盖厂商公章）</w:t>
            </w:r>
          </w:p>
        </w:tc>
      </w:tr>
      <w:tr w14:paraId="49D0C44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4EFB5F4C">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07DA1A2A">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支持设定检查项目时间间隔时长，智能推荐符合时长间隔的预约方案，可人工忽略。</w:t>
            </w:r>
          </w:p>
        </w:tc>
      </w:tr>
      <w:tr w14:paraId="62F2977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3D2B620A">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3E385E1C">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支持某些检查项目只能在指定时段、设备上进行检查的限制。</w:t>
            </w:r>
          </w:p>
        </w:tc>
      </w:tr>
      <w:tr w14:paraId="26ECF85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7D96D4AB">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3EB27C07">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支持将特需患者、军人预约的指定设备检查，某个设备某个时段只能预约某一类患者。</w:t>
            </w:r>
          </w:p>
        </w:tc>
      </w:tr>
      <w:tr w14:paraId="6D4504E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41725A31">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3003B249">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支持不同疾病患者划分到不同诊室检查。</w:t>
            </w:r>
          </w:p>
        </w:tc>
      </w:tr>
      <w:tr w14:paraId="6D72CE7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55E61397">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606A2CE4">
            <w:pPr>
              <w:numPr>
                <w:ilvl w:val="0"/>
                <w:numId w:val="13"/>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支持将患者就近检查的原则进行预约。</w:t>
            </w:r>
          </w:p>
        </w:tc>
      </w:tr>
      <w:tr w14:paraId="11AFCE5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76B67E7B">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16A50C29">
            <w:pPr>
              <w:numPr>
                <w:ilvl w:val="0"/>
                <w:numId w:val="13"/>
              </w:numPr>
              <w:spacing w:line="360" w:lineRule="exact"/>
              <w:ind w:left="425" w:leftChars="0" w:hanging="425"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支持通过扫码实现姓名、身份证号、患者ID、门诊号、住院号等信息进行精确搜索患者的历史检查预约信息。</w:t>
            </w:r>
          </w:p>
        </w:tc>
      </w:tr>
      <w:tr w14:paraId="5642791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050D707E">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7D2AAAB8">
            <w:pPr>
              <w:numPr>
                <w:ilvl w:val="0"/>
                <w:numId w:val="13"/>
              </w:numPr>
              <w:spacing w:line="360" w:lineRule="exact"/>
              <w:ind w:left="425" w:leftChars="0" w:hanging="425"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支持将查询条件下的预约信息导出excel，自定义导出行和列。</w:t>
            </w:r>
          </w:p>
        </w:tc>
      </w:tr>
      <w:tr w14:paraId="189D70C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225C10A2">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5BC890AD">
            <w:pPr>
              <w:numPr>
                <w:ilvl w:val="0"/>
                <w:numId w:val="13"/>
              </w:numPr>
              <w:spacing w:line="360" w:lineRule="exact"/>
              <w:ind w:left="425" w:leftChars="0" w:hanging="425"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预约信息查询可按照患者姓名、预约状态、检查类别、预约时间、检查设备等进行排序。</w:t>
            </w:r>
          </w:p>
        </w:tc>
      </w:tr>
      <w:tr w14:paraId="12985DE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240A4918">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0C6B5F41">
            <w:pPr>
              <w:numPr>
                <w:ilvl w:val="0"/>
                <w:numId w:val="13"/>
              </w:numPr>
              <w:spacing w:line="360" w:lineRule="exact"/>
              <w:ind w:left="425" w:leftChars="0" w:hanging="425"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支持查询结果自定义显示列，支持根据登录用户设定自己的显示内容、列顺序，设定自定义列顺序、内容后永久生效。</w:t>
            </w:r>
          </w:p>
        </w:tc>
      </w:tr>
      <w:tr w14:paraId="590F655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4DD0D022">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0561D8F8">
            <w:pPr>
              <w:numPr>
                <w:ilvl w:val="0"/>
                <w:numId w:val="13"/>
              </w:numPr>
              <w:spacing w:line="360" w:lineRule="exact"/>
              <w:ind w:left="425" w:leftChars="0" w:hanging="425"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支持已预约未检查的预约单进行改约操作。可打印凭条，并通过短信平台及微信公众号发送预约凭证和注意事项消息。</w:t>
            </w:r>
          </w:p>
        </w:tc>
      </w:tr>
      <w:tr w14:paraId="61CF455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26D43AC0">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5E250979">
            <w:pPr>
              <w:numPr>
                <w:ilvl w:val="0"/>
                <w:numId w:val="13"/>
              </w:numPr>
              <w:spacing w:line="360" w:lineRule="exact"/>
              <w:ind w:left="425" w:leftChars="0" w:hanging="425"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可对已签到的项目进行改约操作，并将最新的预约信息、检查注意事项打印凭条，及通过短信平台及微信公众号发送预约凭证和注意事项消息。</w:t>
            </w:r>
          </w:p>
        </w:tc>
      </w:tr>
      <w:tr w14:paraId="239E521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615" w:hRule="atLeast"/>
          <w:jc w:val="center"/>
        </w:trPr>
        <w:tc>
          <w:tcPr>
            <w:tcW w:w="1520" w:type="dxa"/>
            <w:vMerge w:val="continue"/>
            <w:tcBorders>
              <w:right w:val="single" w:color="000000" w:sz="4" w:space="0"/>
            </w:tcBorders>
            <w:vAlign w:val="center"/>
          </w:tcPr>
          <w:p w14:paraId="57EFA402">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49C2BC1E">
            <w:pPr>
              <w:numPr>
                <w:ilvl w:val="0"/>
                <w:numId w:val="13"/>
              </w:numPr>
              <w:spacing w:line="360" w:lineRule="exact"/>
              <w:ind w:left="425" w:leftChars="0" w:hanging="425"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支持对超时未检查的患者进行重约操作，可打印最新的预约信息，并通过短信平台及微信公众号发送预约凭证和注意事项消息。</w:t>
            </w:r>
          </w:p>
        </w:tc>
      </w:tr>
      <w:tr w14:paraId="715FFCA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4771D77B">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44ED47FA">
            <w:pPr>
              <w:numPr>
                <w:ilvl w:val="0"/>
                <w:numId w:val="13"/>
              </w:numPr>
              <w:spacing w:line="360" w:lineRule="exact"/>
              <w:ind w:left="425" w:leftChars="0" w:hanging="425"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支持对已预约未检查的预约单取消预约，可选择取消原因，取消成功后可推送消息给患者。</w:t>
            </w:r>
          </w:p>
        </w:tc>
      </w:tr>
      <w:tr w14:paraId="0647FC3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5A1F33E6">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66DA9557">
            <w:pPr>
              <w:numPr>
                <w:ilvl w:val="0"/>
                <w:numId w:val="13"/>
              </w:numPr>
              <w:spacing w:line="360" w:lineRule="exact"/>
              <w:ind w:left="425" w:leftChars="0" w:hanging="425"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支持对已预约未签到的预约项目进行签到操作，支持根据预约时间设定签到时间范围，不在时间范围不能签到。</w:t>
            </w:r>
          </w:p>
        </w:tc>
      </w:tr>
      <w:tr w14:paraId="45E213A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231C12A6">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43546C1A">
            <w:pPr>
              <w:numPr>
                <w:ilvl w:val="0"/>
                <w:numId w:val="13"/>
              </w:numPr>
              <w:spacing w:line="360" w:lineRule="exact"/>
              <w:ind w:left="425" w:leftChars="0" w:hanging="425"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支持对预约通知单凭条补打。</w:t>
            </w:r>
          </w:p>
        </w:tc>
      </w:tr>
      <w:tr w14:paraId="2DCF14B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3DD98487">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63970590">
            <w:pPr>
              <w:numPr>
                <w:ilvl w:val="0"/>
                <w:numId w:val="13"/>
              </w:numPr>
              <w:spacing w:line="360" w:lineRule="exact"/>
              <w:ind w:left="425" w:leftChars="0" w:hanging="425"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▲支持对完整预约检查周期进行闭环流程详情展示。</w:t>
            </w:r>
            <w:r>
              <w:rPr>
                <w:rFonts w:hint="eastAsia" w:ascii="宋体" w:hAnsi="宋体" w:eastAsia="宋体" w:cs="宋体"/>
                <w:b/>
                <w:bCs/>
                <w:sz w:val="21"/>
                <w:szCs w:val="21"/>
                <w:lang w:val="en-US" w:eastAsia="zh-CN"/>
              </w:rPr>
              <w:t>（提供该功能的截图并加盖厂商公章）</w:t>
            </w:r>
          </w:p>
        </w:tc>
      </w:tr>
      <w:tr w14:paraId="49E08C6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27DA0A14">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38F0C040">
            <w:pPr>
              <w:numPr>
                <w:ilvl w:val="0"/>
                <w:numId w:val="13"/>
              </w:numPr>
              <w:spacing w:line="360" w:lineRule="exact"/>
              <w:ind w:left="425" w:leftChars="0" w:hanging="425"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可按设备等条件查看已预约、已签到、已检查、超时、号源使用、待检查等信息。</w:t>
            </w:r>
          </w:p>
        </w:tc>
      </w:tr>
      <w:tr w14:paraId="22938AB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18AB0F76">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67417082">
            <w:pPr>
              <w:numPr>
                <w:ilvl w:val="0"/>
                <w:numId w:val="13"/>
              </w:numPr>
              <w:spacing w:line="360" w:lineRule="exact"/>
              <w:ind w:left="425" w:leftChars="0" w:hanging="425"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可按设备等条件查询申请、预约、签到、检查、报告、改约、超时、退约等信息。</w:t>
            </w:r>
          </w:p>
        </w:tc>
      </w:tr>
      <w:tr w14:paraId="7AF42EE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3976E8B7">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19CD4CBC">
            <w:pPr>
              <w:numPr>
                <w:ilvl w:val="0"/>
                <w:numId w:val="13"/>
              </w:numPr>
              <w:spacing w:line="360" w:lineRule="exact"/>
              <w:ind w:left="425" w:leftChars="0" w:hanging="425"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支持展示某日某个设备的检查项目队列展示，可明确某个设备的号源使用情况、预约人数、预约项目数、检查项目、未检查项目。</w:t>
            </w:r>
          </w:p>
        </w:tc>
      </w:tr>
      <w:tr w14:paraId="3C2A1D0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14D8BEBC">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4E80B0C0">
            <w:pPr>
              <w:numPr>
                <w:ilvl w:val="0"/>
                <w:numId w:val="13"/>
              </w:numPr>
              <w:spacing w:line="360" w:lineRule="exact"/>
              <w:ind w:left="425" w:leftChars="0" w:hanging="425"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支持按照预约日期、检查类别、检查设备、检查科室、检查项目、执行科室等进行已预约、已签到、已超时、已检查、已报告统计分析。</w:t>
            </w:r>
          </w:p>
        </w:tc>
      </w:tr>
      <w:tr w14:paraId="3976C7F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54A17128">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6F06E6CF">
            <w:pPr>
              <w:numPr>
                <w:ilvl w:val="0"/>
                <w:numId w:val="13"/>
              </w:numPr>
              <w:spacing w:line="360" w:lineRule="exact"/>
              <w:ind w:left="425" w:leftChars="0" w:hanging="425"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支持按照检查设备、检查类别、检查项目分组统计分析。</w:t>
            </w:r>
          </w:p>
        </w:tc>
      </w:tr>
      <w:tr w14:paraId="6DE92A6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35200927">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262C70FA">
            <w:pPr>
              <w:numPr>
                <w:ilvl w:val="0"/>
                <w:numId w:val="13"/>
              </w:numPr>
              <w:spacing w:line="360" w:lineRule="exact"/>
              <w:ind w:left="425" w:leftChars="0" w:hanging="425"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支持统计指标追溯到项目查看详情。</w:t>
            </w:r>
          </w:p>
        </w:tc>
      </w:tr>
      <w:tr w14:paraId="5E15904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bottom w:val="single" w:color="auto" w:sz="4" w:space="0"/>
              <w:right w:val="single" w:color="000000" w:sz="4" w:space="0"/>
            </w:tcBorders>
            <w:vAlign w:val="center"/>
          </w:tcPr>
          <w:p w14:paraId="6E751EE4">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161880A8">
            <w:pPr>
              <w:numPr>
                <w:ilvl w:val="0"/>
                <w:numId w:val="13"/>
              </w:numPr>
              <w:spacing w:line="360" w:lineRule="exact"/>
              <w:ind w:left="425" w:leftChars="0" w:hanging="425"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支持统计分析数据导出Excel。</w:t>
            </w:r>
          </w:p>
        </w:tc>
      </w:tr>
      <w:tr w14:paraId="53B8194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615" w:hRule="atLeast"/>
          <w:jc w:val="center"/>
        </w:trPr>
        <w:tc>
          <w:tcPr>
            <w:tcW w:w="1520" w:type="dxa"/>
            <w:vMerge w:val="restart"/>
            <w:tcBorders>
              <w:right w:val="single" w:color="000000" w:sz="4" w:space="0"/>
            </w:tcBorders>
            <w:vAlign w:val="center"/>
          </w:tcPr>
          <w:p w14:paraId="2ADFCF94">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仿宋_GB2312" w:hAnsi="仿宋_GB2312" w:eastAsia="仿宋_GB2312" w:cs="仿宋_GB2312"/>
                <w:kern w:val="0"/>
                <w:sz w:val="28"/>
                <w:szCs w:val="28"/>
                <w:lang w:val="en-US" w:eastAsia="zh-CN"/>
              </w:rPr>
            </w:pPr>
            <w:r>
              <w:rPr>
                <w:rFonts w:hint="eastAsia" w:ascii="宋体" w:hAnsi="宋体" w:eastAsia="宋体" w:cs="宋体"/>
                <w:sz w:val="21"/>
                <w:szCs w:val="21"/>
                <w:lang w:val="en-US" w:eastAsia="zh-CN"/>
              </w:rPr>
              <w:t>移动预约</w:t>
            </w:r>
          </w:p>
        </w:tc>
        <w:tc>
          <w:tcPr>
            <w:tcW w:w="0" w:type="auto"/>
            <w:tcBorders>
              <w:top w:val="single" w:color="auto" w:sz="4" w:space="0"/>
              <w:left w:val="single" w:color="auto" w:sz="4" w:space="0"/>
              <w:bottom w:val="single" w:color="auto" w:sz="4" w:space="0"/>
            </w:tcBorders>
            <w:vAlign w:val="center"/>
          </w:tcPr>
          <w:p w14:paraId="1DCE6170">
            <w:pPr>
              <w:numPr>
                <w:ilvl w:val="0"/>
                <w:numId w:val="14"/>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支持通过微信公众号、小程序进行检查预约。</w:t>
            </w:r>
          </w:p>
        </w:tc>
      </w:tr>
      <w:tr w14:paraId="00DFB05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4BE003BE">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4E58FBDC">
            <w:pPr>
              <w:numPr>
                <w:ilvl w:val="0"/>
                <w:numId w:val="14"/>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支持患者查询所有申请单信息，对未检查项目进行醒目提醒。</w:t>
            </w:r>
          </w:p>
        </w:tc>
      </w:tr>
      <w:tr w14:paraId="0023D80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7524CAF1">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74425B14">
            <w:pPr>
              <w:numPr>
                <w:ilvl w:val="0"/>
                <w:numId w:val="14"/>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▲支持患者一键预约选定的待预约项目，并对患者预约项目自动推送对应的检查须知、注意事项、检查须知视频宣教等。</w:t>
            </w:r>
            <w:r>
              <w:rPr>
                <w:rFonts w:hint="eastAsia" w:ascii="宋体" w:hAnsi="宋体" w:eastAsia="宋体" w:cs="宋体"/>
                <w:b/>
                <w:bCs/>
                <w:sz w:val="21"/>
                <w:szCs w:val="21"/>
                <w:lang w:val="en-US" w:eastAsia="zh-CN"/>
              </w:rPr>
              <w:t>（提供该功能的截图并加盖厂商公章）</w:t>
            </w:r>
          </w:p>
        </w:tc>
      </w:tr>
      <w:tr w14:paraId="13BDDB8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63A928E3">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00051435">
            <w:pPr>
              <w:numPr>
                <w:ilvl w:val="0"/>
                <w:numId w:val="14"/>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支持根据队列优先、时间段、检查条件限制、时间冲突限制、合并要求限制、检查顺序限制、排班管理要求限制，智能推荐最优预约方案给患者实现一键预约。</w:t>
            </w:r>
          </w:p>
        </w:tc>
      </w:tr>
      <w:tr w14:paraId="3853348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03982D45">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43BBA9F2">
            <w:pPr>
              <w:numPr>
                <w:ilvl w:val="0"/>
                <w:numId w:val="14"/>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支持患者按照最快完成检查、同一天完成所有检查的偏好进行智能推荐预约方案，患者可选择检查日期时间段。</w:t>
            </w:r>
          </w:p>
        </w:tc>
      </w:tr>
      <w:tr w14:paraId="7402399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65314CCE">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2BDA3672">
            <w:pPr>
              <w:numPr>
                <w:ilvl w:val="0"/>
                <w:numId w:val="14"/>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▲支持在线查看预约注意事项、检查注意事项、预约信息、改约信息、退约信息。</w:t>
            </w:r>
            <w:r>
              <w:rPr>
                <w:rFonts w:hint="eastAsia" w:ascii="宋体" w:hAnsi="宋体" w:eastAsia="宋体" w:cs="宋体"/>
                <w:b/>
                <w:bCs/>
                <w:sz w:val="21"/>
                <w:szCs w:val="21"/>
                <w:lang w:val="en-US" w:eastAsia="zh-CN"/>
              </w:rPr>
              <w:t>（提供该功能的截图并加盖厂商公章）</w:t>
            </w:r>
          </w:p>
        </w:tc>
      </w:tr>
      <w:tr w14:paraId="230568A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4E320EAD">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6CF00B2F">
            <w:pPr>
              <w:numPr>
                <w:ilvl w:val="0"/>
                <w:numId w:val="14"/>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支持限制患者可预约时间范围内的号源，查看预约项目可约日期、时间段。</w:t>
            </w:r>
          </w:p>
        </w:tc>
      </w:tr>
      <w:tr w14:paraId="593A6C4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79F679AE">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45C4207B">
            <w:pPr>
              <w:numPr>
                <w:ilvl w:val="0"/>
                <w:numId w:val="14"/>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支持预约成功的项目明确签到时间范围，科室可设置签到时间范围，不在签到时间范围内时不能签到。</w:t>
            </w:r>
          </w:p>
        </w:tc>
      </w:tr>
      <w:tr w14:paraId="5902426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11B2E850">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5656A90A">
            <w:pPr>
              <w:numPr>
                <w:ilvl w:val="0"/>
                <w:numId w:val="14"/>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对患者在签到时间范围的检查项目进行醒目提醒。</w:t>
            </w:r>
          </w:p>
        </w:tc>
      </w:tr>
      <w:tr w14:paraId="6585E00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6D008073">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6D56AA1E">
            <w:pPr>
              <w:numPr>
                <w:ilvl w:val="0"/>
                <w:numId w:val="14"/>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支持患者通过移动端定位签到，移动端支持批量签到。</w:t>
            </w:r>
          </w:p>
        </w:tc>
      </w:tr>
      <w:tr w14:paraId="676E473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63E94AF1">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6C970F64">
            <w:pPr>
              <w:numPr>
                <w:ilvl w:val="0"/>
                <w:numId w:val="14"/>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支持移动端展示二维码到自助机进行扫码签到。</w:t>
            </w:r>
          </w:p>
        </w:tc>
      </w:tr>
      <w:tr w14:paraId="7081D80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1660F6FD">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1587FE85">
            <w:pPr>
              <w:numPr>
                <w:ilvl w:val="0"/>
                <w:numId w:val="14"/>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▲支持各个院区的签到范围设定，不在签到范围无法签到。</w:t>
            </w:r>
          </w:p>
        </w:tc>
      </w:tr>
      <w:tr w14:paraId="00ED1C5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23AA8FB4">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145B8A56">
            <w:pPr>
              <w:numPr>
                <w:ilvl w:val="0"/>
                <w:numId w:val="14"/>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支持患者对已预约项目进行改约、取消预约操作，并可设置取消预约时间限制，超过时间不能退约，支持设定某些项目患者不能自助退约。</w:t>
            </w:r>
          </w:p>
        </w:tc>
      </w:tr>
      <w:tr w14:paraId="3B9EF10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3D20292A">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74EDD991">
            <w:pPr>
              <w:numPr>
                <w:ilvl w:val="0"/>
                <w:numId w:val="14"/>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▲支持查看签到队列，当前队列进展。</w:t>
            </w:r>
            <w:r>
              <w:rPr>
                <w:rFonts w:hint="eastAsia" w:ascii="宋体" w:hAnsi="宋体" w:eastAsia="宋体" w:cs="宋体"/>
                <w:b/>
                <w:bCs/>
                <w:sz w:val="21"/>
                <w:szCs w:val="21"/>
                <w:lang w:val="en-US" w:eastAsia="zh-CN"/>
              </w:rPr>
              <w:t>（提供该功能的截图并加盖供应商公章）</w:t>
            </w:r>
          </w:p>
        </w:tc>
      </w:tr>
      <w:tr w14:paraId="1C224AC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7FCA745A">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0C22A859">
            <w:pPr>
              <w:numPr>
                <w:ilvl w:val="0"/>
                <w:numId w:val="14"/>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移动端支持查看历史预约检查项目及预约检查闭环流程的详情信息。</w:t>
            </w:r>
          </w:p>
        </w:tc>
      </w:tr>
      <w:tr w14:paraId="79E4F15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427BFAE6">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37D4FA11">
            <w:pPr>
              <w:numPr>
                <w:ilvl w:val="0"/>
                <w:numId w:val="14"/>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支持预约、改约成功后通过短信平台、公众号、小程序发送相应的消息和注意事项等。</w:t>
            </w:r>
          </w:p>
        </w:tc>
      </w:tr>
      <w:tr w14:paraId="57B178E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bottom w:val="single" w:color="auto" w:sz="4" w:space="0"/>
              <w:right w:val="single" w:color="000000" w:sz="4" w:space="0"/>
            </w:tcBorders>
            <w:vAlign w:val="center"/>
          </w:tcPr>
          <w:p w14:paraId="29B4E7AA">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2C0B98EB">
            <w:pPr>
              <w:numPr>
                <w:ilvl w:val="0"/>
                <w:numId w:val="14"/>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▲支持移动端查看设备停检消息推送，告知相关患者修改检查时间或分流。</w:t>
            </w:r>
          </w:p>
        </w:tc>
      </w:tr>
      <w:tr w14:paraId="7875895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restart"/>
            <w:tcBorders>
              <w:right w:val="single" w:color="000000" w:sz="4" w:space="0"/>
            </w:tcBorders>
            <w:vAlign w:val="center"/>
          </w:tcPr>
          <w:p w14:paraId="0E60DF90">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仿宋_GB2312" w:hAnsi="仿宋_GB2312" w:eastAsia="仿宋_GB2312" w:cs="仿宋_GB2312"/>
                <w:kern w:val="0"/>
                <w:sz w:val="28"/>
                <w:szCs w:val="28"/>
                <w:lang w:val="en-US" w:eastAsia="zh-CN"/>
              </w:rPr>
            </w:pPr>
            <w:r>
              <w:rPr>
                <w:rFonts w:hint="eastAsia" w:ascii="宋体" w:hAnsi="宋体" w:eastAsia="宋体" w:cs="宋体"/>
                <w:sz w:val="21"/>
                <w:szCs w:val="21"/>
                <w:lang w:val="en-US" w:eastAsia="zh-CN"/>
              </w:rPr>
              <w:t>自助机预约</w:t>
            </w:r>
          </w:p>
        </w:tc>
        <w:tc>
          <w:tcPr>
            <w:tcW w:w="0" w:type="auto"/>
            <w:tcBorders>
              <w:top w:val="single" w:color="auto" w:sz="4" w:space="0"/>
              <w:left w:val="single" w:color="auto" w:sz="4" w:space="0"/>
              <w:bottom w:val="single" w:color="auto" w:sz="4" w:space="0"/>
            </w:tcBorders>
            <w:vAlign w:val="center"/>
          </w:tcPr>
          <w:p w14:paraId="03745A0A">
            <w:pPr>
              <w:numPr>
                <w:ilvl w:val="0"/>
                <w:numId w:val="15"/>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支持自助机实现检查预约，自适应屏幕尺寸。</w:t>
            </w:r>
          </w:p>
        </w:tc>
      </w:tr>
      <w:tr w14:paraId="1BC432A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30FDF036">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25978450">
            <w:pPr>
              <w:numPr>
                <w:ilvl w:val="0"/>
                <w:numId w:val="15"/>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▲支持根据队列优先、检查条件限制、时间冲突限制、合并要求限制、检查顺序限制、排班管理要求限制等，智能推荐最优的预约方案给患者实现一键预约。</w:t>
            </w:r>
            <w:r>
              <w:rPr>
                <w:rFonts w:hint="eastAsia" w:ascii="宋体" w:hAnsi="宋体" w:eastAsia="宋体" w:cs="宋体"/>
                <w:b/>
                <w:bCs/>
                <w:sz w:val="21"/>
                <w:szCs w:val="21"/>
                <w:lang w:val="en-US" w:eastAsia="zh-CN"/>
              </w:rPr>
              <w:t>（提供该功能的截图并加盖供应商公章）</w:t>
            </w:r>
            <w:r>
              <w:rPr>
                <w:rFonts w:hint="eastAsia" w:ascii="宋体" w:hAnsi="宋体" w:eastAsia="宋体" w:cs="宋体"/>
                <w:sz w:val="21"/>
                <w:szCs w:val="21"/>
                <w:lang w:val="en-US" w:eastAsia="zh-CN"/>
              </w:rPr>
              <w:t xml:space="preserve"> </w:t>
            </w:r>
          </w:p>
        </w:tc>
      </w:tr>
      <w:tr w14:paraId="169A72A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7522C661">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0A03CDCA">
            <w:pPr>
              <w:numPr>
                <w:ilvl w:val="0"/>
                <w:numId w:val="15"/>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支持查询患者进行待预约、已预约项目进行改约、退约，若只有待预约项目，则直接进入预约页面，若只存在已预约项目则直接进入改退约页面。</w:t>
            </w:r>
          </w:p>
        </w:tc>
      </w:tr>
      <w:tr w14:paraId="61E7589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615" w:hRule="atLeast"/>
          <w:jc w:val="center"/>
        </w:trPr>
        <w:tc>
          <w:tcPr>
            <w:tcW w:w="1520" w:type="dxa"/>
            <w:vMerge w:val="continue"/>
            <w:tcBorders>
              <w:right w:val="single" w:color="000000" w:sz="4" w:space="0"/>
            </w:tcBorders>
            <w:vAlign w:val="center"/>
          </w:tcPr>
          <w:p w14:paraId="11F52067">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72B585B6">
            <w:pPr>
              <w:numPr>
                <w:ilvl w:val="0"/>
                <w:numId w:val="15"/>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支持患者查看预约项目、可约日期、时间段进行选择检查日期时间预约。</w:t>
            </w:r>
          </w:p>
        </w:tc>
      </w:tr>
      <w:tr w14:paraId="2F9956D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7F0D07E3">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4C918BCF">
            <w:pPr>
              <w:numPr>
                <w:ilvl w:val="0"/>
                <w:numId w:val="15"/>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支持患者一键预约选定的待预约项目。</w:t>
            </w:r>
          </w:p>
        </w:tc>
      </w:tr>
      <w:tr w14:paraId="3B5CA23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15570C27">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4D0284B6">
            <w:pPr>
              <w:numPr>
                <w:ilvl w:val="0"/>
                <w:numId w:val="15"/>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支持预约成功的项目打印预约单凭条。</w:t>
            </w:r>
          </w:p>
        </w:tc>
      </w:tr>
      <w:tr w14:paraId="57706E2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25D17832">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7A11D9EE">
            <w:pPr>
              <w:numPr>
                <w:ilvl w:val="0"/>
                <w:numId w:val="15"/>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支持改约成功后打印新的预约信息凭条，自助机改约成功后，发送短信、公众号消息、小程序消息。</w:t>
            </w:r>
          </w:p>
        </w:tc>
      </w:tr>
      <w:tr w14:paraId="654881E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10A840BA">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40280E19">
            <w:pPr>
              <w:numPr>
                <w:ilvl w:val="0"/>
                <w:numId w:val="15"/>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支持患者对已预约项目进行改约操作；支持设定某些项目不支持患者改约限定。</w:t>
            </w:r>
          </w:p>
        </w:tc>
      </w:tr>
      <w:tr w14:paraId="688787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bottom w:val="single" w:color="auto" w:sz="4" w:space="0"/>
              <w:right w:val="single" w:color="000000" w:sz="4" w:space="0"/>
            </w:tcBorders>
            <w:vAlign w:val="center"/>
          </w:tcPr>
          <w:p w14:paraId="7CFB3CF0">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12AE96C8">
            <w:pPr>
              <w:numPr>
                <w:ilvl w:val="0"/>
                <w:numId w:val="15"/>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支持患者对已预约项目进行退约。</w:t>
            </w:r>
          </w:p>
        </w:tc>
      </w:tr>
      <w:tr w14:paraId="14286A6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restart"/>
            <w:tcBorders>
              <w:right w:val="single" w:color="000000" w:sz="4" w:space="0"/>
            </w:tcBorders>
            <w:vAlign w:val="center"/>
          </w:tcPr>
          <w:p w14:paraId="3E60F53E">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仿宋_GB2312" w:hAnsi="仿宋_GB2312" w:eastAsia="仿宋_GB2312" w:cs="仿宋_GB2312"/>
                <w:kern w:val="0"/>
                <w:sz w:val="28"/>
                <w:szCs w:val="28"/>
                <w:lang w:val="en-US" w:eastAsia="zh-CN"/>
              </w:rPr>
            </w:pPr>
            <w:r>
              <w:rPr>
                <w:rFonts w:hint="eastAsia" w:ascii="宋体" w:hAnsi="宋体" w:eastAsia="宋体" w:cs="宋体"/>
                <w:sz w:val="21"/>
                <w:szCs w:val="21"/>
                <w:lang w:val="en-US" w:eastAsia="zh-CN"/>
              </w:rPr>
              <w:t>临床端预约</w:t>
            </w:r>
          </w:p>
        </w:tc>
        <w:tc>
          <w:tcPr>
            <w:tcW w:w="0" w:type="auto"/>
            <w:tcBorders>
              <w:top w:val="single" w:color="auto" w:sz="4" w:space="0"/>
              <w:left w:val="single" w:color="auto" w:sz="4" w:space="0"/>
              <w:bottom w:val="single" w:color="auto" w:sz="4" w:space="0"/>
            </w:tcBorders>
            <w:vAlign w:val="center"/>
          </w:tcPr>
          <w:p w14:paraId="402C6B5E">
            <w:pPr>
              <w:numPr>
                <w:ilvl w:val="0"/>
                <w:numId w:val="16"/>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▲支持根据队列优先、检查条件限制、时间冲突限制、合并要求限制、检查顺序限制、排班管理要求限制等，智能推荐最优的预约方案实现一键预约。</w:t>
            </w:r>
          </w:p>
        </w:tc>
      </w:tr>
      <w:tr w14:paraId="7434B04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3BAE17F7">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6CD35C18">
            <w:pPr>
              <w:numPr>
                <w:ilvl w:val="0"/>
                <w:numId w:val="16"/>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▲支持查看预约须知，临床医护人员明确告知检查注意事项。</w:t>
            </w:r>
            <w:r>
              <w:rPr>
                <w:rFonts w:hint="eastAsia" w:ascii="宋体" w:hAnsi="宋体" w:eastAsia="宋体" w:cs="宋体"/>
                <w:b/>
                <w:bCs/>
                <w:sz w:val="21"/>
                <w:szCs w:val="21"/>
                <w:lang w:val="en-US" w:eastAsia="zh-CN"/>
              </w:rPr>
              <w:t>（提供该功能的截图并加盖供应商公章）</w:t>
            </w:r>
            <w:r>
              <w:rPr>
                <w:rFonts w:hint="eastAsia" w:ascii="宋体" w:hAnsi="宋体" w:eastAsia="宋体" w:cs="宋体"/>
                <w:sz w:val="21"/>
                <w:szCs w:val="21"/>
                <w:lang w:val="en-US" w:eastAsia="zh-CN"/>
              </w:rPr>
              <w:t xml:space="preserve"> </w:t>
            </w:r>
          </w:p>
        </w:tc>
      </w:tr>
      <w:tr w14:paraId="2CEF311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51357E30">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07329D9F">
            <w:pPr>
              <w:numPr>
                <w:ilvl w:val="0"/>
                <w:numId w:val="16"/>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支持加急检查项目标识。可设定加急项目科不进行预约直接检查。</w:t>
            </w:r>
          </w:p>
        </w:tc>
      </w:tr>
      <w:tr w14:paraId="5986EC4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23B6FEE6">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0E84CA52">
            <w:pPr>
              <w:numPr>
                <w:ilvl w:val="0"/>
                <w:numId w:val="16"/>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支持跨院区预约检查。</w:t>
            </w:r>
          </w:p>
        </w:tc>
      </w:tr>
      <w:tr w14:paraId="6B3962B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01DF017E">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03A24DE5">
            <w:pPr>
              <w:numPr>
                <w:ilvl w:val="0"/>
                <w:numId w:val="16"/>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支持调整推荐的预约方案。</w:t>
            </w:r>
          </w:p>
        </w:tc>
      </w:tr>
      <w:tr w14:paraId="0066580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00DCFF6A">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38C4B7C5">
            <w:pPr>
              <w:numPr>
                <w:ilvl w:val="0"/>
                <w:numId w:val="16"/>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支持查看患者的历史预约记录。</w:t>
            </w:r>
          </w:p>
        </w:tc>
      </w:tr>
      <w:tr w14:paraId="3AA1796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5FE8F5EA">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68329A79">
            <w:pPr>
              <w:numPr>
                <w:ilvl w:val="0"/>
                <w:numId w:val="16"/>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支持查看检查项目的预约、改约、签到、检查须知、注意事项。</w:t>
            </w:r>
          </w:p>
        </w:tc>
      </w:tr>
      <w:tr w14:paraId="25914F6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263A9D9E">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5522AB5D">
            <w:pPr>
              <w:numPr>
                <w:ilvl w:val="0"/>
                <w:numId w:val="16"/>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支持改约，改约成功后自动打印预约通知单。</w:t>
            </w:r>
          </w:p>
        </w:tc>
      </w:tr>
      <w:tr w14:paraId="5BB3439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3EE99423">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16B4E09A">
            <w:pPr>
              <w:numPr>
                <w:ilvl w:val="0"/>
                <w:numId w:val="16"/>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支持退约，退约后自动释放号源。</w:t>
            </w:r>
          </w:p>
        </w:tc>
      </w:tr>
      <w:tr w14:paraId="2263D45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5DD741A7">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4DE869D0">
            <w:pPr>
              <w:numPr>
                <w:ilvl w:val="0"/>
                <w:numId w:val="16"/>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支持预约成功后打印预约通知单，临床端打印模版可按照执行科室、检查项目、患者来源、患者类型设定不同打印模版。</w:t>
            </w:r>
          </w:p>
        </w:tc>
      </w:tr>
      <w:tr w14:paraId="645B981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067E885C">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7EA16CCE">
            <w:pPr>
              <w:numPr>
                <w:ilvl w:val="0"/>
                <w:numId w:val="16"/>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支持临床端补打预约通知单。</w:t>
            </w:r>
          </w:p>
        </w:tc>
      </w:tr>
      <w:tr w14:paraId="4A96C2D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3DD33E62">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529496DC">
            <w:pPr>
              <w:numPr>
                <w:ilvl w:val="0"/>
                <w:numId w:val="16"/>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支持自定义限制补打次数。</w:t>
            </w:r>
          </w:p>
        </w:tc>
      </w:tr>
      <w:tr w14:paraId="13EA669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bottom w:val="single" w:color="auto" w:sz="4" w:space="0"/>
              <w:right w:val="single" w:color="000000" w:sz="4" w:space="0"/>
            </w:tcBorders>
            <w:vAlign w:val="center"/>
          </w:tcPr>
          <w:p w14:paraId="5A5962F7">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450D8588">
            <w:pPr>
              <w:numPr>
                <w:ilvl w:val="0"/>
                <w:numId w:val="16"/>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支持制定打印机而非取电脑默认打印机打印，满足不同条件打印需求。</w:t>
            </w:r>
          </w:p>
        </w:tc>
      </w:tr>
      <w:tr w14:paraId="772F384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restart"/>
            <w:tcBorders>
              <w:right w:val="single" w:color="000000" w:sz="4" w:space="0"/>
            </w:tcBorders>
            <w:vAlign w:val="center"/>
          </w:tcPr>
          <w:p w14:paraId="5BB0B171">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仿宋_GB2312" w:hAnsi="仿宋_GB2312" w:eastAsia="仿宋_GB2312" w:cs="仿宋_GB2312"/>
                <w:kern w:val="0"/>
                <w:sz w:val="28"/>
                <w:szCs w:val="28"/>
                <w:lang w:val="en-US" w:eastAsia="zh-CN"/>
              </w:rPr>
            </w:pPr>
            <w:r>
              <w:rPr>
                <w:rFonts w:hint="eastAsia" w:ascii="宋体" w:hAnsi="宋体" w:eastAsia="宋体" w:cs="宋体"/>
                <w:sz w:val="21"/>
                <w:szCs w:val="21"/>
                <w:lang w:val="en-US" w:eastAsia="zh-CN"/>
              </w:rPr>
              <w:t>规则管理</w:t>
            </w:r>
          </w:p>
        </w:tc>
        <w:tc>
          <w:tcPr>
            <w:tcW w:w="0" w:type="auto"/>
            <w:tcBorders>
              <w:top w:val="single" w:color="auto" w:sz="4" w:space="0"/>
              <w:left w:val="single" w:color="auto" w:sz="4" w:space="0"/>
              <w:bottom w:val="single" w:color="auto" w:sz="4" w:space="0"/>
            </w:tcBorders>
            <w:vAlign w:val="center"/>
          </w:tcPr>
          <w:p w14:paraId="463BC103">
            <w:pPr>
              <w:numPr>
                <w:ilvl w:val="0"/>
                <w:numId w:val="17"/>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支持根据患者来源、患者类型等设定优先级检查队列。</w:t>
            </w:r>
          </w:p>
        </w:tc>
      </w:tr>
      <w:tr w14:paraId="0350A7E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65583FC5">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7CE0A50C">
            <w:pPr>
              <w:numPr>
                <w:ilvl w:val="0"/>
                <w:numId w:val="17"/>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支持设定特殊患者是否消耗号源，设定不消耗号源的患者可以预约任意日期时间段的号源。</w:t>
            </w:r>
          </w:p>
        </w:tc>
      </w:tr>
      <w:tr w14:paraId="635F368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0156BE9B">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1EFC929E">
            <w:pPr>
              <w:numPr>
                <w:ilvl w:val="0"/>
                <w:numId w:val="17"/>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▲支持空腹检查条件项目维护，包括批量维护需空腹检查项目，空腹时长条件限制维护，不满足空腹时长的号源不可以预约。</w:t>
            </w:r>
            <w:r>
              <w:rPr>
                <w:rFonts w:hint="eastAsia" w:ascii="宋体" w:hAnsi="宋体" w:eastAsia="宋体" w:cs="宋体"/>
                <w:b/>
                <w:bCs/>
                <w:sz w:val="21"/>
                <w:szCs w:val="21"/>
                <w:lang w:val="en-US" w:eastAsia="zh-CN"/>
              </w:rPr>
              <w:t>（提供该功能的截图并加盖供应商公章）</w:t>
            </w:r>
          </w:p>
        </w:tc>
      </w:tr>
      <w:tr w14:paraId="485E057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615" w:hRule="atLeast"/>
          <w:jc w:val="center"/>
        </w:trPr>
        <w:tc>
          <w:tcPr>
            <w:tcW w:w="1520" w:type="dxa"/>
            <w:vMerge w:val="continue"/>
            <w:tcBorders>
              <w:right w:val="single" w:color="000000" w:sz="4" w:space="0"/>
            </w:tcBorders>
            <w:vAlign w:val="center"/>
          </w:tcPr>
          <w:p w14:paraId="0E32D6A6">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55C2FE02">
            <w:pPr>
              <w:numPr>
                <w:ilvl w:val="0"/>
                <w:numId w:val="17"/>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支持智能询问患者当前是否达到空腹时长要求，达到空腹时长需求的智能推荐最近可约号源，未达到空腹时长需求的智能推荐满足时长要求的号源。</w:t>
            </w:r>
          </w:p>
        </w:tc>
      </w:tr>
      <w:tr w14:paraId="4CCB76B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5EC2EAFC">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769849CF">
            <w:pPr>
              <w:numPr>
                <w:ilvl w:val="0"/>
                <w:numId w:val="17"/>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▲支持憋尿条件项目维护，包括批量维护需憋尿查项目，憋尿所需时长条件限制维护，可根据设定时长自动推荐满足时长要求的号源</w:t>
            </w:r>
          </w:p>
        </w:tc>
      </w:tr>
      <w:tr w14:paraId="0C54C1A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69D0FD9F">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5D7AC7D0">
            <w:pPr>
              <w:numPr>
                <w:ilvl w:val="0"/>
                <w:numId w:val="17"/>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支持按照检查类别、检查项目设定各个检查项目间的时间间隔，自动根据时间间隔要求进行预约方案推荐、限制。</w:t>
            </w:r>
          </w:p>
        </w:tc>
      </w:tr>
      <w:tr w14:paraId="1AAD6E3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7ED0B6FA">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1DEDFCB2">
            <w:pPr>
              <w:numPr>
                <w:ilvl w:val="0"/>
                <w:numId w:val="17"/>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▲支持单个、批量设定检查项目的检查孕周限制，支持根据孕产妇孕周智能推荐满足孕周限制要求的预约方案。</w:t>
            </w:r>
          </w:p>
        </w:tc>
      </w:tr>
      <w:tr w14:paraId="207DAD4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6EFC2ECE">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202EB6F0">
            <w:pPr>
              <w:numPr>
                <w:ilvl w:val="0"/>
                <w:numId w:val="17"/>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支持自定义设置某些检查项目需要检验指标阴性的限制，不满足检验指标阴性要求不能进行预约。</w:t>
            </w:r>
          </w:p>
        </w:tc>
      </w:tr>
      <w:tr w14:paraId="2CE3511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45F3C013">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21318B80">
            <w:pPr>
              <w:numPr>
                <w:ilvl w:val="0"/>
                <w:numId w:val="17"/>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支持自定义某些疾病患者不能检查某些项目的限制。</w:t>
            </w:r>
          </w:p>
        </w:tc>
      </w:tr>
      <w:tr w14:paraId="06DF634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643AEF67">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767E7F34">
            <w:pPr>
              <w:numPr>
                <w:ilvl w:val="0"/>
                <w:numId w:val="17"/>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支持自定义设置某些检查项目在使用某些药品多少小时后不能进行检查的限制。</w:t>
            </w:r>
          </w:p>
        </w:tc>
      </w:tr>
      <w:tr w14:paraId="472BAE3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305DE1D4">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1CA6E58F">
            <w:pPr>
              <w:numPr>
                <w:ilvl w:val="0"/>
                <w:numId w:val="17"/>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▲系统支持根据设定的检查条件、时间冲突、时间间隔、合并规则、检查顺序、就近原则、优先队列、设备设定检查项目、设备设定的某类患者、设备设定的某开单科室规则智能推荐最佳的预约方案。</w:t>
            </w:r>
          </w:p>
        </w:tc>
      </w:tr>
      <w:tr w14:paraId="765F96D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01F8D17C">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54B6E23A">
            <w:pPr>
              <w:numPr>
                <w:ilvl w:val="0"/>
                <w:numId w:val="17"/>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支持追加合并预约，将医生追加申请的检查项目合并到同检查类别已预约未检查项目一并检查。</w:t>
            </w:r>
          </w:p>
        </w:tc>
      </w:tr>
      <w:tr w14:paraId="312401C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31DDC602">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4F555C85">
            <w:pPr>
              <w:numPr>
                <w:ilvl w:val="0"/>
                <w:numId w:val="17"/>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支持多个检查项目根据设定规则合并预约。</w:t>
            </w:r>
          </w:p>
        </w:tc>
      </w:tr>
      <w:tr w14:paraId="206C996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53E33313">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7AB6922D">
            <w:pPr>
              <w:numPr>
                <w:ilvl w:val="0"/>
                <w:numId w:val="17"/>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支持合并预约检查根据实际的改约、退约自动释放相应的号源。</w:t>
            </w:r>
          </w:p>
        </w:tc>
      </w:tr>
      <w:tr w14:paraId="0125542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489D6FEC">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6F2FC833">
            <w:pPr>
              <w:numPr>
                <w:ilvl w:val="0"/>
                <w:numId w:val="17"/>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支持根据不同的检查类别设定检查顺序优先级，同一患者同检查类别有多个项目按照设定的优先级进行顺序检查。</w:t>
            </w:r>
          </w:p>
        </w:tc>
      </w:tr>
      <w:tr w14:paraId="1CA2C46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22C3FD4C">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7FB96176">
            <w:pPr>
              <w:numPr>
                <w:ilvl w:val="0"/>
                <w:numId w:val="17"/>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支持将同一患者的所有检查项目预约到有高优先级项目排班的设备上进行检查。项目优先级支持自定义单个、批量设置。</w:t>
            </w:r>
          </w:p>
        </w:tc>
      </w:tr>
      <w:tr w14:paraId="56D25C1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066D3C4C">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292B7006">
            <w:pPr>
              <w:numPr>
                <w:ilvl w:val="0"/>
                <w:numId w:val="17"/>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▲支持对患者敏感信息进行脱敏处理，支持可以自定义脱敏信息及脱敏后显示样式。</w:t>
            </w:r>
          </w:p>
        </w:tc>
      </w:tr>
      <w:tr w14:paraId="03EE643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bottom w:val="single" w:color="auto" w:sz="4" w:space="0"/>
              <w:right w:val="single" w:color="000000" w:sz="4" w:space="0"/>
            </w:tcBorders>
            <w:vAlign w:val="center"/>
          </w:tcPr>
          <w:p w14:paraId="1A15E74E">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31CD16D6">
            <w:pPr>
              <w:numPr>
                <w:ilvl w:val="0"/>
                <w:numId w:val="17"/>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支持同检查类别的已预约项目、待预约改约到同地点同时间检查。</w:t>
            </w:r>
          </w:p>
        </w:tc>
      </w:tr>
      <w:tr w14:paraId="48E7399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restart"/>
            <w:tcBorders>
              <w:right w:val="single" w:color="000000" w:sz="4" w:space="0"/>
            </w:tcBorders>
            <w:vAlign w:val="center"/>
          </w:tcPr>
          <w:p w14:paraId="05BFDEF4">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仿宋_GB2312" w:hAnsi="仿宋_GB2312" w:eastAsia="仿宋_GB2312" w:cs="仿宋_GB2312"/>
                <w:kern w:val="0"/>
                <w:sz w:val="28"/>
                <w:szCs w:val="28"/>
                <w:lang w:val="en-US" w:eastAsia="zh-CN"/>
              </w:rPr>
            </w:pPr>
            <w:r>
              <w:rPr>
                <w:rFonts w:hint="eastAsia" w:ascii="宋体" w:hAnsi="宋体" w:eastAsia="宋体" w:cs="宋体"/>
                <w:sz w:val="21"/>
                <w:szCs w:val="21"/>
                <w:lang w:val="en-US" w:eastAsia="zh-CN"/>
              </w:rPr>
              <w:t>基础配置</w:t>
            </w:r>
          </w:p>
        </w:tc>
        <w:tc>
          <w:tcPr>
            <w:tcW w:w="0" w:type="auto"/>
            <w:tcBorders>
              <w:top w:val="single" w:color="auto" w:sz="4" w:space="0"/>
              <w:left w:val="single" w:color="auto" w:sz="4" w:space="0"/>
              <w:bottom w:val="single" w:color="auto" w:sz="4" w:space="0"/>
            </w:tcBorders>
            <w:vAlign w:val="center"/>
          </w:tcPr>
          <w:p w14:paraId="4FDB6757">
            <w:pPr>
              <w:numPr>
                <w:ilvl w:val="0"/>
                <w:numId w:val="18"/>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支持多院区管理，检查科室的基本信息维护、查询。</w:t>
            </w:r>
          </w:p>
        </w:tc>
      </w:tr>
      <w:tr w14:paraId="1054471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1F8E38BB">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32AAEC5F">
            <w:pPr>
              <w:numPr>
                <w:ilvl w:val="0"/>
                <w:numId w:val="18"/>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可进行检查设备维护，停用，停检历史查询。</w:t>
            </w:r>
          </w:p>
        </w:tc>
      </w:tr>
      <w:tr w14:paraId="5BBAB81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48B7086A">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0FD554C5">
            <w:pPr>
              <w:numPr>
                <w:ilvl w:val="0"/>
                <w:numId w:val="18"/>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可进行检查分类及项目的维护，包含但不限于检查项目分类名称、项目名称、项目代码、项目所耗号源数、所耗时间。</w:t>
            </w:r>
          </w:p>
        </w:tc>
      </w:tr>
      <w:tr w14:paraId="743511E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6005BA95">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6DD67A80">
            <w:pPr>
              <w:numPr>
                <w:ilvl w:val="0"/>
                <w:numId w:val="18"/>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可进行检查项目的预约、改约、退约、是否预约维护。</w:t>
            </w:r>
          </w:p>
        </w:tc>
      </w:tr>
      <w:tr w14:paraId="0733C4A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5E294EE0">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0304CB28">
            <w:pPr>
              <w:numPr>
                <w:ilvl w:val="0"/>
                <w:numId w:val="18"/>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▲可进行检查项目的检查须知维护，检查须知可自定义排版格式、可上传图片、视频、链接。</w:t>
            </w:r>
            <w:r>
              <w:rPr>
                <w:rFonts w:hint="eastAsia" w:ascii="宋体" w:hAnsi="宋体" w:eastAsia="宋体" w:cs="宋体"/>
                <w:b/>
                <w:bCs/>
                <w:sz w:val="21"/>
                <w:szCs w:val="21"/>
                <w:lang w:val="en-US" w:eastAsia="zh-CN"/>
              </w:rPr>
              <w:t>（提供该功能的截图并加盖厂商公章）</w:t>
            </w:r>
          </w:p>
        </w:tc>
      </w:tr>
      <w:tr w14:paraId="0C4480D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07F3248E">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6BB2E604">
            <w:pPr>
              <w:numPr>
                <w:ilvl w:val="0"/>
                <w:numId w:val="18"/>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可设定某些项目不支持移动端、自助机端预约，不支持移动端、自助机端预约的项目提醒患者到相应的地点进行人工窗口预约。</w:t>
            </w:r>
          </w:p>
        </w:tc>
      </w:tr>
      <w:tr w14:paraId="66AE799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44DA4ADC">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3D9E1C13">
            <w:pPr>
              <w:numPr>
                <w:ilvl w:val="0"/>
                <w:numId w:val="18"/>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可设定加急项目不支持移动端、自助机端预约，加急项目进行加急标识且告知患者到相应地点进行人工窗口预约。</w:t>
            </w:r>
          </w:p>
        </w:tc>
      </w:tr>
      <w:tr w14:paraId="379531C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572E4791">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30035663">
            <w:pPr>
              <w:numPr>
                <w:ilvl w:val="0"/>
                <w:numId w:val="18"/>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可对检查项目进行分类管理，可根据检查部位、检查方法、管理要求自定义分类。</w:t>
            </w:r>
          </w:p>
        </w:tc>
      </w:tr>
      <w:tr w14:paraId="4C30CEB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20FABBEB">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5439C187">
            <w:pPr>
              <w:numPr>
                <w:ilvl w:val="0"/>
                <w:numId w:val="18"/>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可对检查规则、统计、排班根据检查分类进行设定。</w:t>
            </w:r>
          </w:p>
        </w:tc>
      </w:tr>
      <w:tr w14:paraId="3834B1B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5C7FA1D7">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5240C3B4">
            <w:pPr>
              <w:numPr>
                <w:ilvl w:val="0"/>
                <w:numId w:val="18"/>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支持问卷试题管理，针对某些检查项目可以设定调查问卷，实现患者自助确认，提高预约登记效率。</w:t>
            </w:r>
          </w:p>
        </w:tc>
      </w:tr>
      <w:tr w14:paraId="69DDC5C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6658D7D7">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70BD39D7">
            <w:pPr>
              <w:numPr>
                <w:ilvl w:val="0"/>
                <w:numId w:val="18"/>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可按照通知渠道、检查项目执行科室、纸张、患者来源、患者类型、检查项目维护不同的通知模版。</w:t>
            </w:r>
          </w:p>
        </w:tc>
      </w:tr>
      <w:tr w14:paraId="5FD6FD6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615" w:hRule="atLeast"/>
          <w:jc w:val="center"/>
        </w:trPr>
        <w:tc>
          <w:tcPr>
            <w:tcW w:w="1520" w:type="dxa"/>
            <w:vMerge w:val="continue"/>
            <w:tcBorders>
              <w:right w:val="single" w:color="000000" w:sz="4" w:space="0"/>
            </w:tcBorders>
            <w:vAlign w:val="center"/>
          </w:tcPr>
          <w:p w14:paraId="7F354028">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06B9FD3D">
            <w:pPr>
              <w:numPr>
                <w:ilvl w:val="0"/>
                <w:numId w:val="18"/>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▲可维护预约成功、改约、退约、待检查提醒、超时提醒等的手机短信、公众号、小程序等短信通知模版、打印模版。</w:t>
            </w:r>
            <w:r>
              <w:rPr>
                <w:rFonts w:hint="eastAsia" w:ascii="宋体" w:hAnsi="宋体" w:eastAsia="宋体" w:cs="宋体"/>
                <w:b/>
                <w:bCs/>
                <w:sz w:val="21"/>
                <w:szCs w:val="21"/>
                <w:lang w:val="en-US" w:eastAsia="zh-CN"/>
              </w:rPr>
              <w:t>（提供该功能的截图并加盖供应商公章）</w:t>
            </w:r>
          </w:p>
        </w:tc>
      </w:tr>
      <w:tr w14:paraId="5ECA73B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2A2EF18F">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670DDCD4">
            <w:pPr>
              <w:numPr>
                <w:ilvl w:val="0"/>
                <w:numId w:val="18"/>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可根据自助的打印纸张、不同项目、不同的执行科室设定打印模版。</w:t>
            </w:r>
          </w:p>
        </w:tc>
      </w:tr>
      <w:tr w14:paraId="1704E4F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74CAC29D">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32CEE525">
            <w:pPr>
              <w:numPr>
                <w:ilvl w:val="0"/>
                <w:numId w:val="18"/>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可对待预约项目、预约成功通知、改约检查成功通知、退约检查成功通知、待检查提醒、停检通知、超时提醒等的通知渠道进行设置。</w:t>
            </w:r>
          </w:p>
        </w:tc>
      </w:tr>
      <w:tr w14:paraId="6A2F86E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bottom w:val="single" w:color="auto" w:sz="4" w:space="0"/>
              <w:right w:val="single" w:color="000000" w:sz="4" w:space="0"/>
            </w:tcBorders>
            <w:vAlign w:val="center"/>
          </w:tcPr>
          <w:p w14:paraId="47A663C6">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7A55669D">
            <w:pPr>
              <w:numPr>
                <w:ilvl w:val="0"/>
                <w:numId w:val="18"/>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支持根据预约方式、改约方式、退约方式设置不同的通知渠道。</w:t>
            </w:r>
          </w:p>
        </w:tc>
      </w:tr>
      <w:tr w14:paraId="6FA5F55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restart"/>
            <w:tcBorders>
              <w:right w:val="single" w:color="000000" w:sz="4" w:space="0"/>
            </w:tcBorders>
            <w:vAlign w:val="center"/>
          </w:tcPr>
          <w:p w14:paraId="494EDFEE">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仿宋_GB2312" w:hAnsi="仿宋_GB2312" w:eastAsia="仿宋_GB2312" w:cs="仿宋_GB2312"/>
                <w:kern w:val="0"/>
                <w:sz w:val="28"/>
                <w:szCs w:val="28"/>
                <w:lang w:val="en-US" w:eastAsia="zh-CN"/>
              </w:rPr>
            </w:pPr>
            <w:r>
              <w:rPr>
                <w:rFonts w:hint="eastAsia" w:ascii="宋体" w:hAnsi="宋体" w:eastAsia="宋体" w:cs="宋体"/>
                <w:sz w:val="21"/>
                <w:szCs w:val="21"/>
                <w:lang w:val="en-US" w:eastAsia="zh-CN"/>
              </w:rPr>
              <w:t>统计分析</w:t>
            </w:r>
          </w:p>
        </w:tc>
        <w:tc>
          <w:tcPr>
            <w:tcW w:w="0" w:type="auto"/>
            <w:tcBorders>
              <w:top w:val="single" w:color="auto" w:sz="4" w:space="0"/>
              <w:left w:val="single" w:color="auto" w:sz="4" w:space="0"/>
              <w:bottom w:val="single" w:color="auto" w:sz="4" w:space="0"/>
            </w:tcBorders>
            <w:vAlign w:val="center"/>
          </w:tcPr>
          <w:p w14:paraId="026A3E4C">
            <w:pPr>
              <w:numPr>
                <w:ilvl w:val="0"/>
                <w:numId w:val="19"/>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支持按照检查科室、按月、按年进行预约项目数、预约人次数、预约项目人次比、号源消耗情况进行统计，实现月度、年度趋势趋势分析。</w:t>
            </w:r>
          </w:p>
        </w:tc>
      </w:tr>
      <w:tr w14:paraId="699638E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2453DBC7">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27E79970">
            <w:pPr>
              <w:numPr>
                <w:ilvl w:val="0"/>
                <w:numId w:val="19"/>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支持根据检查类别进行正态分布统计分析，明确每个检查类别的检查工作量分配均衡情况。</w:t>
            </w:r>
          </w:p>
        </w:tc>
      </w:tr>
      <w:tr w14:paraId="6219175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1F8D25EB">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6B588C42">
            <w:pPr>
              <w:numPr>
                <w:ilvl w:val="0"/>
                <w:numId w:val="19"/>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支持按照检查类别实现预约项目数、每台设备平均预约项目数、标准差的统计。</w:t>
            </w:r>
          </w:p>
        </w:tc>
      </w:tr>
      <w:tr w14:paraId="0EFCD7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7D3AAEED">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33D3A03A">
            <w:pPr>
              <w:numPr>
                <w:ilvl w:val="0"/>
                <w:numId w:val="19"/>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支持根据检查类别统计指标追溯到具体设备预约项目数、占同类设备预约项目数的比例、离差统计分析。</w:t>
            </w:r>
          </w:p>
        </w:tc>
      </w:tr>
      <w:tr w14:paraId="133D0A9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0CC5AF05">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4798E54A">
            <w:pPr>
              <w:numPr>
                <w:ilvl w:val="0"/>
                <w:numId w:val="19"/>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支持对自助机、公众号/小程序、预约中心预约、检查室预约、临床预约、自动预约方式按检查类别、按月、按年进行预约项目数、占比的分析。</w:t>
            </w:r>
          </w:p>
        </w:tc>
      </w:tr>
      <w:tr w14:paraId="29494CD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421192FD">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04C74A06">
            <w:pPr>
              <w:numPr>
                <w:ilvl w:val="0"/>
                <w:numId w:val="19"/>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支持月度、年度的自动预约、患者自助预约、医护预约占比的趋势分析。</w:t>
            </w:r>
          </w:p>
        </w:tc>
      </w:tr>
      <w:tr w14:paraId="3D86194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17F8FE08">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42CA63D5">
            <w:pPr>
              <w:numPr>
                <w:ilvl w:val="0"/>
                <w:numId w:val="19"/>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支持对预约概览、设备预约情况、预约方式分析指标进行导出Excel。</w:t>
            </w:r>
          </w:p>
        </w:tc>
      </w:tr>
      <w:tr w14:paraId="767597A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1A8F19FE">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4AFBD998">
            <w:pPr>
              <w:numPr>
                <w:ilvl w:val="0"/>
                <w:numId w:val="19"/>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支持按科室进行履约率、退约率、改约率、违约率的统计分析，支持进行履约情况进行排名。</w:t>
            </w:r>
          </w:p>
        </w:tc>
      </w:tr>
      <w:tr w14:paraId="7499F16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16AB8AB1">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62DAE8C6">
            <w:pPr>
              <w:numPr>
                <w:ilvl w:val="0"/>
                <w:numId w:val="19"/>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支持按月、按年进行履约率、退约率、改约率违约率的趋势分析，同比、环比分析。</w:t>
            </w:r>
          </w:p>
        </w:tc>
      </w:tr>
      <w:tr w14:paraId="1A45A1F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2C1E7947">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126056FC">
            <w:pPr>
              <w:numPr>
                <w:ilvl w:val="0"/>
                <w:numId w:val="19"/>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支持按照检查类别进行履约情况分析。</w:t>
            </w:r>
          </w:p>
        </w:tc>
      </w:tr>
      <w:tr w14:paraId="59C435C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3BD8B393">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33EC2ED6">
            <w:pPr>
              <w:numPr>
                <w:ilvl w:val="0"/>
                <w:numId w:val="19"/>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支持某一类检查项目追溯至具体设备的履约情况分析。</w:t>
            </w:r>
          </w:p>
        </w:tc>
      </w:tr>
      <w:tr w14:paraId="668CF2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61E53D19">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2D7C6E09">
            <w:pPr>
              <w:numPr>
                <w:ilvl w:val="0"/>
                <w:numId w:val="19"/>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支持对履约率最低的N个项目进行分析，分析履约率低的原因进行各个击破。</w:t>
            </w:r>
          </w:p>
        </w:tc>
      </w:tr>
      <w:tr w14:paraId="2F4B98C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1C2B0CF6">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7EF8402F">
            <w:pPr>
              <w:numPr>
                <w:ilvl w:val="0"/>
                <w:numId w:val="19"/>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支持对履约概览、设备履约情况、无效预约项目TOP N的统计分析指标进行导出Excel。</w:t>
            </w:r>
          </w:p>
        </w:tc>
      </w:tr>
      <w:tr w14:paraId="4187716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79133E5B">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5B45EC14">
            <w:pPr>
              <w:numPr>
                <w:ilvl w:val="0"/>
                <w:numId w:val="19"/>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支持按月、按年度进行预约后平均待时长的趋势分析。</w:t>
            </w:r>
          </w:p>
        </w:tc>
      </w:tr>
      <w:tr w14:paraId="073205F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32B1A19D">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12572286">
            <w:pPr>
              <w:numPr>
                <w:ilvl w:val="0"/>
                <w:numId w:val="19"/>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预约后平均待时间汇总。</w:t>
            </w:r>
          </w:p>
        </w:tc>
      </w:tr>
      <w:tr w14:paraId="37446AC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615" w:hRule="atLeast"/>
          <w:jc w:val="center"/>
        </w:trPr>
        <w:tc>
          <w:tcPr>
            <w:tcW w:w="1520" w:type="dxa"/>
            <w:vMerge w:val="continue"/>
            <w:tcBorders>
              <w:right w:val="single" w:color="000000" w:sz="4" w:space="0"/>
            </w:tcBorders>
            <w:vAlign w:val="center"/>
          </w:tcPr>
          <w:p w14:paraId="14E4F2C6">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6375BB97">
            <w:pPr>
              <w:numPr>
                <w:ilvl w:val="0"/>
                <w:numId w:val="19"/>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支持按照科室、检查类别实现平均待时长的统计分析。</w:t>
            </w:r>
          </w:p>
        </w:tc>
      </w:tr>
      <w:tr w14:paraId="4A70984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6E98A08A">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0312040A">
            <w:pPr>
              <w:numPr>
                <w:ilvl w:val="0"/>
                <w:numId w:val="19"/>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支持按科室、检查类别进行服务效率排名。</w:t>
            </w:r>
          </w:p>
        </w:tc>
      </w:tr>
      <w:tr w14:paraId="216DCE3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2D85EC95">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7345E660">
            <w:pPr>
              <w:numPr>
                <w:ilvl w:val="0"/>
                <w:numId w:val="19"/>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支持对平均待时长最长的N个检查项目进行统计分析，分析每个项目服务效率低的真正原因，优化排班、服务方式。</w:t>
            </w:r>
          </w:p>
        </w:tc>
      </w:tr>
      <w:tr w14:paraId="47E5B8C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6F10E2ED">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2BF8CA54">
            <w:pPr>
              <w:numPr>
                <w:ilvl w:val="0"/>
                <w:numId w:val="19"/>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支持对预约后平均待时间趋势、预约后平均待时间汇总、预约后平均待时间TOP N的统计分析指标进行导出。</w:t>
            </w:r>
          </w:p>
        </w:tc>
      </w:tr>
      <w:tr w14:paraId="15344C9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bottom w:val="single" w:color="auto" w:sz="4" w:space="0"/>
              <w:right w:val="single" w:color="000000" w:sz="4" w:space="0"/>
            </w:tcBorders>
            <w:vAlign w:val="center"/>
          </w:tcPr>
          <w:p w14:paraId="74000482">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6D1BA6F0">
            <w:pPr>
              <w:numPr>
                <w:ilvl w:val="0"/>
                <w:numId w:val="19"/>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cs="宋体"/>
                <w:sz w:val="22"/>
                <w:szCs w:val="24"/>
              </w:rPr>
              <w:t>▲</w:t>
            </w:r>
            <w:r>
              <w:rPr>
                <w:rFonts w:hint="eastAsia" w:ascii="宋体" w:hAnsi="宋体" w:eastAsia="宋体" w:cs="宋体"/>
                <w:sz w:val="21"/>
                <w:szCs w:val="21"/>
                <w:lang w:val="en-US" w:eastAsia="zh-CN"/>
              </w:rPr>
              <w:t>支持自定义报表设计及导出，可按用户需求随时新增统计报表；</w:t>
            </w:r>
            <w:r>
              <w:rPr>
                <w:rFonts w:hint="eastAsia" w:ascii="宋体" w:hAnsi="宋体" w:eastAsia="宋体" w:cs="宋体"/>
                <w:b/>
                <w:bCs/>
                <w:sz w:val="21"/>
                <w:szCs w:val="21"/>
                <w:lang w:val="en-US" w:eastAsia="zh-CN"/>
              </w:rPr>
              <w:t>（提供该功能的截图并加盖供应商公章）</w:t>
            </w:r>
            <w:r>
              <w:rPr>
                <w:rFonts w:hint="eastAsia" w:ascii="宋体" w:hAnsi="宋体" w:eastAsia="宋体" w:cs="宋体"/>
                <w:sz w:val="21"/>
                <w:szCs w:val="21"/>
                <w:lang w:val="en-US" w:eastAsia="zh-CN"/>
              </w:rPr>
              <w:t xml:space="preserve"> </w:t>
            </w:r>
          </w:p>
        </w:tc>
      </w:tr>
      <w:tr w14:paraId="48BA9D2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restart"/>
            <w:tcBorders>
              <w:right w:val="single" w:color="000000" w:sz="4" w:space="0"/>
            </w:tcBorders>
            <w:vAlign w:val="center"/>
          </w:tcPr>
          <w:p w14:paraId="70859948">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仿宋_GB2312" w:hAnsi="仿宋_GB2312" w:eastAsia="仿宋_GB2312" w:cs="仿宋_GB2312"/>
                <w:kern w:val="0"/>
                <w:sz w:val="28"/>
                <w:szCs w:val="28"/>
                <w:lang w:val="en-US" w:eastAsia="zh-CN"/>
              </w:rPr>
            </w:pPr>
            <w:r>
              <w:rPr>
                <w:rFonts w:hint="eastAsia" w:ascii="宋体" w:hAnsi="宋体" w:eastAsia="宋体" w:cs="宋体"/>
                <w:sz w:val="21"/>
                <w:szCs w:val="21"/>
                <w:lang w:val="en-US" w:eastAsia="zh-CN"/>
              </w:rPr>
              <w:t>患者管理</w:t>
            </w:r>
          </w:p>
        </w:tc>
        <w:tc>
          <w:tcPr>
            <w:tcW w:w="0" w:type="auto"/>
            <w:tcBorders>
              <w:top w:val="single" w:color="auto" w:sz="4" w:space="0"/>
              <w:left w:val="single" w:color="auto" w:sz="4" w:space="0"/>
              <w:bottom w:val="single" w:color="auto" w:sz="4" w:space="0"/>
            </w:tcBorders>
            <w:vAlign w:val="center"/>
          </w:tcPr>
          <w:p w14:paraId="0E3DB090">
            <w:pPr>
              <w:numPr>
                <w:ilvl w:val="0"/>
                <w:numId w:val="20"/>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支持对患者进行信用分管理，当患者违约后实现信用分扣费机制，达到信用分最低限制实现拉黑移动端、自助机预约功能。</w:t>
            </w:r>
          </w:p>
        </w:tc>
      </w:tr>
      <w:tr w14:paraId="32CF65D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33254C4F">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3A3A2E69">
            <w:pPr>
              <w:numPr>
                <w:ilvl w:val="0"/>
                <w:numId w:val="20"/>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支持设定黑名单患者拉黑时长。</w:t>
            </w:r>
          </w:p>
        </w:tc>
      </w:tr>
      <w:tr w14:paraId="5BA8D63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bottom w:val="single" w:color="auto" w:sz="4" w:space="0"/>
              <w:right w:val="single" w:color="000000" w:sz="4" w:space="0"/>
            </w:tcBorders>
            <w:vAlign w:val="center"/>
          </w:tcPr>
          <w:p w14:paraId="49EDB72C">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2A34550A">
            <w:pPr>
              <w:numPr>
                <w:ilvl w:val="0"/>
                <w:numId w:val="20"/>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支持手动解除黑名单患者，支持根据拉黑时间自动解除黑名单患者。</w:t>
            </w:r>
          </w:p>
        </w:tc>
      </w:tr>
      <w:tr w14:paraId="5BE56AB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restart"/>
            <w:tcBorders>
              <w:right w:val="single" w:color="000000" w:sz="4" w:space="0"/>
            </w:tcBorders>
            <w:vAlign w:val="center"/>
          </w:tcPr>
          <w:p w14:paraId="19AC9C61">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仿宋_GB2312" w:hAnsi="仿宋_GB2312" w:eastAsia="仿宋_GB2312" w:cs="仿宋_GB2312"/>
                <w:kern w:val="0"/>
                <w:sz w:val="28"/>
                <w:szCs w:val="28"/>
                <w:lang w:val="en-US" w:eastAsia="zh-CN"/>
              </w:rPr>
            </w:pPr>
            <w:r>
              <w:rPr>
                <w:rFonts w:hint="eastAsia" w:ascii="宋体" w:hAnsi="宋体" w:eastAsia="宋体" w:cs="宋体"/>
                <w:sz w:val="21"/>
                <w:szCs w:val="21"/>
                <w:lang w:val="en-US" w:eastAsia="zh-CN"/>
              </w:rPr>
              <w:t>系统管理</w:t>
            </w:r>
          </w:p>
        </w:tc>
        <w:tc>
          <w:tcPr>
            <w:tcW w:w="0" w:type="auto"/>
            <w:tcBorders>
              <w:top w:val="single" w:color="auto" w:sz="4" w:space="0"/>
              <w:left w:val="single" w:color="auto" w:sz="4" w:space="0"/>
              <w:bottom w:val="single" w:color="auto" w:sz="4" w:space="0"/>
            </w:tcBorders>
            <w:vAlign w:val="center"/>
          </w:tcPr>
          <w:p w14:paraId="281EB107">
            <w:pPr>
              <w:numPr>
                <w:ilvl w:val="0"/>
                <w:numId w:val="21"/>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▲可对系统角色及用户权限进行管理，支持密码复杂度控制。</w:t>
            </w:r>
          </w:p>
        </w:tc>
      </w:tr>
      <w:tr w14:paraId="3C94EFB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40114A37">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704D22FD">
            <w:pPr>
              <w:numPr>
                <w:ilvl w:val="0"/>
                <w:numId w:val="21"/>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▲可查看系统日志、操作日志，系统日志,并支持下载，操作日志包含操作用户、操作时间、操作路径、操作内容，可追溯操作记录。</w:t>
            </w:r>
          </w:p>
        </w:tc>
      </w:tr>
      <w:tr w14:paraId="74AEE81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4C37CD9B">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718E66AA">
            <w:pPr>
              <w:numPr>
                <w:ilvl w:val="0"/>
                <w:numId w:val="21"/>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支持开启/关闭移动端、自助机端、临床端预约。</w:t>
            </w:r>
          </w:p>
        </w:tc>
      </w:tr>
      <w:tr w14:paraId="3D3C3EE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07449042">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0B5EAF8E">
            <w:pPr>
              <w:numPr>
                <w:ilvl w:val="0"/>
                <w:numId w:val="21"/>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支持移动端、自助机端、临床端改约时间限制设定，超过限定的改约时间患者不能在移动端改约，提示患者需要到窗口进行改约。</w:t>
            </w:r>
          </w:p>
        </w:tc>
      </w:tr>
      <w:tr w14:paraId="5EEBE92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4F385BA4">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4FAD10DF">
            <w:pPr>
              <w:numPr>
                <w:ilvl w:val="0"/>
                <w:numId w:val="21"/>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支持设定某些项目不支持患者通过移动端、自助机端、临床端改约限定。</w:t>
            </w:r>
          </w:p>
        </w:tc>
      </w:tr>
      <w:tr w14:paraId="0CA6914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358D1BFA">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3D463348">
            <w:pPr>
              <w:numPr>
                <w:ilvl w:val="0"/>
                <w:numId w:val="21"/>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支持开启/关闭移动端、自助机端、临床端改约、退约，全局控制移动端是否能启用退约、改约操作。</w:t>
            </w:r>
          </w:p>
        </w:tc>
      </w:tr>
      <w:tr w14:paraId="1B7E57A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04CC0C87">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367CC450">
            <w:pPr>
              <w:numPr>
                <w:ilvl w:val="0"/>
                <w:numId w:val="21"/>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支持患者改约次数设定，超过改约次数患者不能通过移移动端、自助机端、临床端改约，需要到窗口进行改约。</w:t>
            </w:r>
          </w:p>
        </w:tc>
      </w:tr>
      <w:tr w14:paraId="45082E5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5DF80341">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4972A7C1">
            <w:pPr>
              <w:numPr>
                <w:ilvl w:val="0"/>
                <w:numId w:val="21"/>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支持限制患者在移动端、自助机端可预约时间范围内的号源</w:t>
            </w:r>
          </w:p>
        </w:tc>
      </w:tr>
      <w:tr w14:paraId="03E5052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bottom w:val="single" w:color="auto" w:sz="4" w:space="0"/>
              <w:right w:val="single" w:color="000000" w:sz="4" w:space="0"/>
            </w:tcBorders>
            <w:vAlign w:val="center"/>
          </w:tcPr>
          <w:p w14:paraId="0FD7F76A">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76E20F67">
            <w:pPr>
              <w:numPr>
                <w:ilvl w:val="0"/>
                <w:numId w:val="21"/>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支持设定加急项目不支持自助机预约，加急项目进行加急标识且告知患者到相应地点进行人工窗口预约。</w:t>
            </w:r>
          </w:p>
        </w:tc>
      </w:tr>
      <w:tr w14:paraId="07A0F4A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restart"/>
            <w:tcBorders>
              <w:right w:val="single" w:color="000000" w:sz="4" w:space="0"/>
            </w:tcBorders>
            <w:vAlign w:val="center"/>
          </w:tcPr>
          <w:p w14:paraId="6C49710B">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仿宋_GB2312" w:hAnsi="仿宋_GB2312" w:eastAsia="仿宋_GB2312" w:cs="仿宋_GB2312"/>
                <w:kern w:val="0"/>
                <w:sz w:val="28"/>
                <w:szCs w:val="28"/>
                <w:lang w:val="en-US" w:eastAsia="zh-CN"/>
              </w:rPr>
            </w:pPr>
            <w:r>
              <w:rPr>
                <w:rFonts w:hint="eastAsia" w:ascii="宋体" w:hAnsi="宋体" w:eastAsia="宋体" w:cs="宋体"/>
                <w:sz w:val="21"/>
                <w:szCs w:val="21"/>
                <w:lang w:val="en-US" w:eastAsia="zh-CN"/>
              </w:rPr>
              <w:t>第三方标准接口对接</w:t>
            </w:r>
          </w:p>
        </w:tc>
        <w:tc>
          <w:tcPr>
            <w:tcW w:w="0" w:type="auto"/>
            <w:tcBorders>
              <w:top w:val="single" w:color="auto" w:sz="4" w:space="0"/>
              <w:left w:val="single" w:color="auto" w:sz="4" w:space="0"/>
              <w:bottom w:val="single" w:color="auto" w:sz="4" w:space="0"/>
            </w:tcBorders>
            <w:vAlign w:val="center"/>
          </w:tcPr>
          <w:p w14:paraId="3E6F971F">
            <w:pPr>
              <w:numPr>
                <w:ilvl w:val="0"/>
                <w:numId w:val="22"/>
              </w:numPr>
              <w:spacing w:line="360" w:lineRule="exact"/>
              <w:ind w:left="425" w:leftChars="0" w:hanging="425"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▲能够通过医院集成平台与</w:t>
            </w:r>
            <w:r>
              <w:rPr>
                <w:rFonts w:hint="eastAsia"/>
                <w:lang w:val="en-US" w:eastAsia="zh-CN"/>
              </w:rPr>
              <w:t>LIS、PACS、心电、胃镜、公众号、自助机等医院的相关系统接口。</w:t>
            </w:r>
          </w:p>
        </w:tc>
      </w:tr>
      <w:tr w14:paraId="43418AE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1C9747B9">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777CABCB">
            <w:pPr>
              <w:numPr>
                <w:ilvl w:val="0"/>
                <w:numId w:val="22"/>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检查项目字典信息同步接口；医院科室信息同步接口；新增检查申请接口，取消检查申请接口；检查申请缴费状态获取。</w:t>
            </w:r>
          </w:p>
        </w:tc>
      </w:tr>
      <w:tr w14:paraId="61F1CF1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2AFCDAB0">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7EAE64BE">
            <w:pPr>
              <w:numPr>
                <w:ilvl w:val="0"/>
                <w:numId w:val="22"/>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实现提供标准URL页面调用接口，与HIS医生工作站\护士工作站进行对接，调用预约页面进行检查预约。</w:t>
            </w:r>
          </w:p>
        </w:tc>
      </w:tr>
      <w:tr w14:paraId="41D1EF3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5D3D99B3">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1DA89428">
            <w:pPr>
              <w:numPr>
                <w:ilvl w:val="0"/>
                <w:numId w:val="22"/>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支持预约信息推送排队叫号系统，用于签到排队处理。</w:t>
            </w:r>
          </w:p>
        </w:tc>
      </w:tr>
      <w:tr w14:paraId="507A999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60E39701">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0F3ABB52">
            <w:pPr>
              <w:numPr>
                <w:ilvl w:val="0"/>
                <w:numId w:val="22"/>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支持与医院微信公众号、小程序移动终端的对接。</w:t>
            </w:r>
          </w:p>
        </w:tc>
      </w:tr>
      <w:tr w14:paraId="139F814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158FB229">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4D6C4C41">
            <w:pPr>
              <w:numPr>
                <w:ilvl w:val="0"/>
                <w:numId w:val="22"/>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与自助机无缝对接实现检查预约功能，预约完成后打印预约凭条。</w:t>
            </w:r>
          </w:p>
        </w:tc>
      </w:tr>
      <w:tr w14:paraId="684FE74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000000" w:sz="4" w:space="0"/>
            </w:tcBorders>
            <w:vAlign w:val="center"/>
          </w:tcPr>
          <w:p w14:paraId="2CD7D89F">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79322DDC">
            <w:pPr>
              <w:numPr>
                <w:ilvl w:val="0"/>
                <w:numId w:val="22"/>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检查预约成功、检查改约消息、取消预约消息通过短信、公众号平台消息推送给患者，为患者检查提供详细的信息指引。</w:t>
            </w:r>
          </w:p>
        </w:tc>
      </w:tr>
      <w:tr w14:paraId="2C4C8D2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bottom w:val="single" w:color="auto" w:sz="4" w:space="0"/>
              <w:right w:val="single" w:color="000000" w:sz="4" w:space="0"/>
            </w:tcBorders>
            <w:vAlign w:val="center"/>
          </w:tcPr>
          <w:p w14:paraId="2FE26ACD">
            <w:pPr>
              <w:keepNext w:val="0"/>
              <w:keepLines w:val="0"/>
              <w:pageBreakBefore w:val="0"/>
              <w:widowControl w:val="0"/>
              <w:kinsoku/>
              <w:wordWrap/>
              <w:overflowPunct/>
              <w:topLinePunct w:val="0"/>
              <w:autoSpaceDE/>
              <w:autoSpaceDN/>
              <w:bidi w:val="0"/>
              <w:adjustRightInd w:val="0"/>
              <w:snapToGrid/>
              <w:spacing w:line="360" w:lineRule="auto"/>
              <w:ind w:left="437" w:leftChars="208" w:firstLine="560" w:firstLineChars="200"/>
              <w:jc w:val="center"/>
              <w:textAlignment w:val="auto"/>
              <w:rPr>
                <w:rFonts w:hint="eastAsia" w:ascii="仿宋_GB2312" w:hAnsi="仿宋_GB2312" w:eastAsia="仿宋_GB2312" w:cs="仿宋_GB2312"/>
                <w:kern w:val="0"/>
                <w:sz w:val="28"/>
                <w:szCs w:val="28"/>
                <w:lang w:val="en-US" w:eastAsia="zh-CN"/>
              </w:rPr>
            </w:pPr>
          </w:p>
        </w:tc>
        <w:tc>
          <w:tcPr>
            <w:tcW w:w="0" w:type="auto"/>
            <w:tcBorders>
              <w:top w:val="single" w:color="auto" w:sz="4" w:space="0"/>
              <w:left w:val="single" w:color="auto" w:sz="4" w:space="0"/>
              <w:bottom w:val="single" w:color="auto" w:sz="4" w:space="0"/>
            </w:tcBorders>
            <w:vAlign w:val="center"/>
          </w:tcPr>
          <w:p w14:paraId="4621B1C3">
            <w:pPr>
              <w:numPr>
                <w:ilvl w:val="0"/>
                <w:numId w:val="22"/>
              </w:numPr>
              <w:spacing w:line="360" w:lineRule="exact"/>
              <w:ind w:left="425" w:leftChars="0" w:hanging="425"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提供第三方系统调用检查预约系统接口，通过患者信息、申请单信息查询预约详情信息。</w:t>
            </w:r>
          </w:p>
        </w:tc>
      </w:tr>
      <w:tr w14:paraId="613C38A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restart"/>
            <w:tcBorders>
              <w:top w:val="single" w:color="auto" w:sz="4" w:space="0"/>
              <w:right w:val="single" w:color="auto" w:sz="4" w:space="0"/>
            </w:tcBorders>
            <w:vAlign w:val="center"/>
          </w:tcPr>
          <w:p w14:paraId="0F2D0E6A">
            <w:pPr>
              <w:numPr>
                <w:ilvl w:val="0"/>
                <w:numId w:val="0"/>
              </w:numPr>
              <w:spacing w:line="360" w:lineRule="exact"/>
              <w:ind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自助签到软件</w:t>
            </w:r>
          </w:p>
        </w:tc>
        <w:tc>
          <w:tcPr>
            <w:tcW w:w="0" w:type="auto"/>
            <w:tcBorders>
              <w:top w:val="single" w:color="auto" w:sz="4" w:space="0"/>
              <w:left w:val="single" w:color="auto" w:sz="4" w:space="0"/>
              <w:bottom w:val="single" w:color="auto" w:sz="4" w:space="0"/>
            </w:tcBorders>
            <w:vAlign w:val="center"/>
          </w:tcPr>
          <w:p w14:paraId="79578985">
            <w:pPr>
              <w:numPr>
                <w:ilvl w:val="0"/>
                <w:numId w:val="23"/>
              </w:numPr>
              <w:spacing w:line="360" w:lineRule="exact"/>
              <w:ind w:left="425" w:leftChars="0" w:hanging="425"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患者可通过自助签到设备进行签到操作。</w:t>
            </w:r>
          </w:p>
        </w:tc>
      </w:tr>
      <w:tr w14:paraId="136CCE0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auto" w:sz="4" w:space="0"/>
            </w:tcBorders>
          </w:tcPr>
          <w:p w14:paraId="2C9A4A0B">
            <w:pPr>
              <w:numPr>
                <w:ilvl w:val="0"/>
                <w:numId w:val="22"/>
              </w:numPr>
              <w:spacing w:line="360" w:lineRule="exact"/>
              <w:ind w:left="425" w:leftChars="0" w:hanging="425" w:firstLineChars="0"/>
              <w:jc w:val="left"/>
              <w:rPr>
                <w:rFonts w:hint="eastAsia" w:ascii="宋体" w:hAnsi="宋体" w:eastAsia="宋体" w:cs="宋体"/>
                <w:sz w:val="21"/>
                <w:szCs w:val="21"/>
                <w:lang w:val="en-US" w:eastAsia="zh-CN"/>
              </w:rPr>
            </w:pPr>
          </w:p>
        </w:tc>
        <w:tc>
          <w:tcPr>
            <w:tcW w:w="0" w:type="auto"/>
            <w:tcBorders>
              <w:top w:val="single" w:color="auto" w:sz="4" w:space="0"/>
              <w:left w:val="single" w:color="auto" w:sz="4" w:space="0"/>
              <w:bottom w:val="single" w:color="auto" w:sz="4" w:space="0"/>
            </w:tcBorders>
            <w:vAlign w:val="center"/>
          </w:tcPr>
          <w:p w14:paraId="046D5945">
            <w:pPr>
              <w:numPr>
                <w:ilvl w:val="0"/>
                <w:numId w:val="23"/>
              </w:numPr>
              <w:spacing w:line="360" w:lineRule="exact"/>
              <w:ind w:left="425" w:leftChars="0" w:hanging="425"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▲支持多种签到方式，如身份证、电子社保凭证、导诊单、二维码、手动输入等方式签到。</w:t>
            </w:r>
          </w:p>
        </w:tc>
      </w:tr>
      <w:tr w14:paraId="290F76F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auto" w:sz="4" w:space="0"/>
            </w:tcBorders>
          </w:tcPr>
          <w:p w14:paraId="63F03E40">
            <w:pPr>
              <w:numPr>
                <w:ilvl w:val="0"/>
                <w:numId w:val="22"/>
              </w:numPr>
              <w:spacing w:line="360" w:lineRule="exact"/>
              <w:ind w:left="425" w:leftChars="0" w:hanging="425" w:firstLineChars="0"/>
              <w:jc w:val="left"/>
              <w:rPr>
                <w:rFonts w:hint="eastAsia" w:ascii="宋体" w:hAnsi="宋体" w:eastAsia="宋体" w:cs="宋体"/>
                <w:sz w:val="21"/>
                <w:szCs w:val="21"/>
                <w:lang w:val="en-US" w:eastAsia="zh-CN"/>
              </w:rPr>
            </w:pPr>
          </w:p>
        </w:tc>
        <w:tc>
          <w:tcPr>
            <w:tcW w:w="0" w:type="auto"/>
            <w:tcBorders>
              <w:top w:val="single" w:color="auto" w:sz="4" w:space="0"/>
              <w:left w:val="single" w:color="auto" w:sz="4" w:space="0"/>
              <w:bottom w:val="single" w:color="auto" w:sz="4" w:space="0"/>
            </w:tcBorders>
            <w:vAlign w:val="center"/>
          </w:tcPr>
          <w:p w14:paraId="6540195E">
            <w:pPr>
              <w:numPr>
                <w:ilvl w:val="0"/>
                <w:numId w:val="23"/>
              </w:numPr>
              <w:spacing w:line="360" w:lineRule="exact"/>
              <w:ind w:left="425" w:leftChars="0" w:hanging="425"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签到完成后，系统自动将患者信息加入排队序列，并显示排队号码及当前排队位置。</w:t>
            </w:r>
          </w:p>
        </w:tc>
      </w:tr>
      <w:tr w14:paraId="237DEAC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615" w:hRule="atLeast"/>
          <w:jc w:val="center"/>
        </w:trPr>
        <w:tc>
          <w:tcPr>
            <w:tcW w:w="1520" w:type="dxa"/>
            <w:vMerge w:val="continue"/>
            <w:tcBorders>
              <w:right w:val="single" w:color="auto" w:sz="4" w:space="0"/>
            </w:tcBorders>
          </w:tcPr>
          <w:p w14:paraId="3C1D5AE0">
            <w:pPr>
              <w:numPr>
                <w:ilvl w:val="0"/>
                <w:numId w:val="22"/>
              </w:numPr>
              <w:spacing w:line="360" w:lineRule="exact"/>
              <w:ind w:left="425" w:leftChars="0" w:hanging="425" w:firstLineChars="0"/>
              <w:jc w:val="left"/>
              <w:rPr>
                <w:rFonts w:hint="eastAsia" w:ascii="宋体" w:hAnsi="宋体" w:eastAsia="宋体" w:cs="宋体"/>
                <w:sz w:val="21"/>
                <w:szCs w:val="21"/>
                <w:lang w:val="en-US" w:eastAsia="zh-CN"/>
              </w:rPr>
            </w:pPr>
          </w:p>
        </w:tc>
        <w:tc>
          <w:tcPr>
            <w:tcW w:w="0" w:type="auto"/>
            <w:tcBorders>
              <w:top w:val="single" w:color="auto" w:sz="4" w:space="0"/>
              <w:left w:val="single" w:color="auto" w:sz="4" w:space="0"/>
              <w:bottom w:val="single" w:color="auto" w:sz="4" w:space="0"/>
            </w:tcBorders>
            <w:vAlign w:val="center"/>
          </w:tcPr>
          <w:p w14:paraId="6C3BC3A3">
            <w:pPr>
              <w:numPr>
                <w:ilvl w:val="0"/>
                <w:numId w:val="23"/>
              </w:numPr>
              <w:spacing w:line="360" w:lineRule="exact"/>
              <w:ind w:left="425" w:leftChars="0" w:hanging="425"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自助签到设备可打印排队小票，显示患者的排队号码、候诊位置等信息。</w:t>
            </w:r>
          </w:p>
        </w:tc>
      </w:tr>
      <w:tr w14:paraId="6EAE29A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615" w:hRule="atLeast"/>
          <w:jc w:val="center"/>
        </w:trPr>
        <w:tc>
          <w:tcPr>
            <w:tcW w:w="1520" w:type="dxa"/>
            <w:vMerge w:val="continue"/>
            <w:tcBorders>
              <w:right w:val="single" w:color="auto" w:sz="4" w:space="0"/>
            </w:tcBorders>
          </w:tcPr>
          <w:p w14:paraId="530CEBF4">
            <w:pPr>
              <w:numPr>
                <w:ilvl w:val="0"/>
                <w:numId w:val="22"/>
              </w:numPr>
              <w:spacing w:line="360" w:lineRule="exact"/>
              <w:ind w:left="425" w:leftChars="0" w:hanging="425" w:firstLineChars="0"/>
              <w:jc w:val="left"/>
              <w:rPr>
                <w:rFonts w:hint="eastAsia" w:ascii="宋体" w:hAnsi="宋体" w:eastAsia="宋体" w:cs="宋体"/>
                <w:sz w:val="21"/>
                <w:szCs w:val="21"/>
                <w:lang w:val="en-US" w:eastAsia="zh-CN"/>
              </w:rPr>
            </w:pPr>
          </w:p>
        </w:tc>
        <w:tc>
          <w:tcPr>
            <w:tcW w:w="0" w:type="auto"/>
            <w:tcBorders>
              <w:top w:val="single" w:color="auto" w:sz="4" w:space="0"/>
              <w:left w:val="single" w:color="auto" w:sz="4" w:space="0"/>
            </w:tcBorders>
            <w:vAlign w:val="center"/>
          </w:tcPr>
          <w:p w14:paraId="14A88F61">
            <w:pPr>
              <w:numPr>
                <w:ilvl w:val="0"/>
                <w:numId w:val="23"/>
              </w:numPr>
              <w:spacing w:line="360" w:lineRule="exact"/>
              <w:ind w:left="425" w:leftChars="0" w:hanging="425"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支持患者通过多种查询方式查询签到状态。</w:t>
            </w:r>
          </w:p>
        </w:tc>
      </w:tr>
    </w:tbl>
    <w:p w14:paraId="5805D13C">
      <w:pPr>
        <w:pStyle w:val="7"/>
        <w:numPr>
          <w:ilvl w:val="0"/>
          <w:numId w:val="0"/>
        </w:numPr>
        <w:tabs>
          <w:tab w:val="left" w:pos="420"/>
        </w:tabs>
        <w:ind w:leftChars="0"/>
        <w:jc w:val="left"/>
        <w:outlineLvl w:val="9"/>
        <w:rPr>
          <w:rStyle w:val="18"/>
          <w:rFonts w:hint="default" w:ascii="仿宋_GB2312" w:hAnsi="仿宋_GB2312" w:eastAsia="仿宋_GB2312" w:cs="仿宋_GB2312"/>
          <w:b/>
          <w:bCs w:val="0"/>
          <w:i w:val="0"/>
          <w:iCs w:val="0"/>
          <w:sz w:val="32"/>
          <w:szCs w:val="32"/>
          <w:lang w:val="en-US" w:eastAsia="zh-CN"/>
        </w:rPr>
      </w:pPr>
    </w:p>
    <w:p w14:paraId="0939ABA7">
      <w:pPr>
        <w:pStyle w:val="7"/>
        <w:numPr>
          <w:ilvl w:val="0"/>
          <w:numId w:val="10"/>
        </w:numPr>
        <w:ind w:left="425" w:leftChars="0" w:hanging="425" w:firstLineChars="0"/>
        <w:jc w:val="left"/>
        <w:outlineLvl w:val="0"/>
        <w:rPr>
          <w:rStyle w:val="18"/>
          <w:rFonts w:hint="default" w:ascii="仿宋_GB2312" w:hAnsi="仿宋_GB2312" w:eastAsia="仿宋_GB2312" w:cs="仿宋_GB2312"/>
          <w:b/>
          <w:bCs w:val="0"/>
          <w:i w:val="0"/>
          <w:iCs w:val="0"/>
          <w:sz w:val="32"/>
          <w:szCs w:val="32"/>
          <w:lang w:val="en-US" w:eastAsia="zh-CN"/>
        </w:rPr>
      </w:pPr>
      <w:r>
        <w:rPr>
          <w:rStyle w:val="18"/>
          <w:rFonts w:hint="eastAsia" w:ascii="仿宋_GB2312" w:hAnsi="仿宋_GB2312" w:eastAsia="仿宋_GB2312" w:cs="仿宋_GB2312"/>
          <w:b/>
          <w:bCs w:val="0"/>
          <w:i w:val="0"/>
          <w:iCs w:val="0"/>
          <w:sz w:val="32"/>
          <w:szCs w:val="32"/>
          <w:lang w:val="en-US" w:eastAsia="zh-CN"/>
        </w:rPr>
        <w:t>硬件需求。</w:t>
      </w:r>
    </w:p>
    <w:tbl>
      <w:tblPr>
        <w:tblStyle w:val="16"/>
        <w:tblW w:w="8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221"/>
        <w:gridCol w:w="1221"/>
        <w:gridCol w:w="5273"/>
      </w:tblGrid>
      <w:tr w14:paraId="64520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83" w:type="dxa"/>
            <w:tcBorders>
              <w:tl2br w:val="nil"/>
              <w:tr2bl w:val="nil"/>
            </w:tcBorders>
            <w:noWrap/>
            <w:vAlign w:val="center"/>
          </w:tcPr>
          <w:p w14:paraId="425C5AED">
            <w:pPr>
              <w:keepNext w:val="0"/>
              <w:keepLines w:val="0"/>
              <w:pageBreakBefore w:val="0"/>
              <w:widowControl w:val="0"/>
              <w:numPr>
                <w:ilvl w:val="0"/>
                <w:numId w:val="0"/>
              </w:numPr>
              <w:kinsoku/>
              <w:wordWrap/>
              <w:overflowPunct/>
              <w:topLinePunct w:val="0"/>
              <w:autoSpaceDE/>
              <w:autoSpaceDN/>
              <w:bidi w:val="0"/>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序号</w:t>
            </w:r>
          </w:p>
        </w:tc>
        <w:tc>
          <w:tcPr>
            <w:tcW w:w="1221" w:type="dxa"/>
            <w:tcBorders>
              <w:tl2br w:val="nil"/>
              <w:tr2bl w:val="nil"/>
            </w:tcBorders>
            <w:noWrap/>
            <w:vAlign w:val="center"/>
          </w:tcPr>
          <w:p w14:paraId="020CEE0A">
            <w:pPr>
              <w:keepNext w:val="0"/>
              <w:keepLines w:val="0"/>
              <w:pageBreakBefore w:val="0"/>
              <w:widowControl w:val="0"/>
              <w:numPr>
                <w:ilvl w:val="0"/>
                <w:numId w:val="0"/>
              </w:numPr>
              <w:kinsoku/>
              <w:wordWrap/>
              <w:overflowPunct/>
              <w:topLinePunct w:val="0"/>
              <w:autoSpaceDE/>
              <w:autoSpaceDN/>
              <w:bidi w:val="0"/>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产品名称</w:t>
            </w:r>
          </w:p>
        </w:tc>
        <w:tc>
          <w:tcPr>
            <w:tcW w:w="1221" w:type="dxa"/>
            <w:tcBorders>
              <w:tl2br w:val="nil"/>
              <w:tr2bl w:val="nil"/>
            </w:tcBorders>
            <w:noWrap/>
            <w:vAlign w:val="center"/>
          </w:tcPr>
          <w:p w14:paraId="6EF11E4F">
            <w:pPr>
              <w:keepNext w:val="0"/>
              <w:keepLines w:val="0"/>
              <w:pageBreakBefore w:val="0"/>
              <w:widowControl w:val="0"/>
              <w:numPr>
                <w:ilvl w:val="0"/>
                <w:numId w:val="0"/>
              </w:numPr>
              <w:kinsoku/>
              <w:wordWrap/>
              <w:overflowPunct/>
              <w:topLinePunct w:val="0"/>
              <w:autoSpaceDE/>
              <w:autoSpaceDN/>
              <w:bidi w:val="0"/>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功能模块</w:t>
            </w:r>
          </w:p>
        </w:tc>
        <w:tc>
          <w:tcPr>
            <w:tcW w:w="5273" w:type="dxa"/>
            <w:tcBorders>
              <w:tl2br w:val="nil"/>
              <w:tr2bl w:val="nil"/>
            </w:tcBorders>
            <w:noWrap/>
            <w:vAlign w:val="center"/>
          </w:tcPr>
          <w:p w14:paraId="34599314">
            <w:pPr>
              <w:keepNext w:val="0"/>
              <w:keepLines w:val="0"/>
              <w:pageBreakBefore w:val="0"/>
              <w:widowControl w:val="0"/>
              <w:numPr>
                <w:ilvl w:val="0"/>
                <w:numId w:val="0"/>
              </w:numPr>
              <w:kinsoku/>
              <w:wordWrap/>
              <w:overflowPunct/>
              <w:topLinePunct w:val="0"/>
              <w:autoSpaceDE/>
              <w:autoSpaceDN/>
              <w:bidi w:val="0"/>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功能描述及要求</w:t>
            </w:r>
          </w:p>
        </w:tc>
      </w:tr>
      <w:tr w14:paraId="12D25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83" w:type="dxa"/>
            <w:vMerge w:val="restart"/>
            <w:tcBorders>
              <w:tl2br w:val="nil"/>
              <w:tr2bl w:val="nil"/>
            </w:tcBorders>
            <w:noWrap/>
            <w:vAlign w:val="center"/>
          </w:tcPr>
          <w:p w14:paraId="61AB0509">
            <w:pPr>
              <w:keepNext w:val="0"/>
              <w:keepLines w:val="0"/>
              <w:pageBreakBefore w:val="0"/>
              <w:widowControl w:val="0"/>
              <w:numPr>
                <w:ilvl w:val="0"/>
                <w:numId w:val="0"/>
              </w:numPr>
              <w:kinsoku/>
              <w:wordWrap/>
              <w:overflowPunct/>
              <w:topLinePunct w:val="0"/>
              <w:autoSpaceDE/>
              <w:autoSpaceDN/>
              <w:bidi w:val="0"/>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1</w:t>
            </w:r>
          </w:p>
        </w:tc>
        <w:tc>
          <w:tcPr>
            <w:tcW w:w="1221" w:type="dxa"/>
            <w:vMerge w:val="restart"/>
            <w:tcBorders>
              <w:tl2br w:val="nil"/>
              <w:tr2bl w:val="nil"/>
            </w:tcBorders>
            <w:noWrap/>
            <w:vAlign w:val="center"/>
          </w:tcPr>
          <w:p w14:paraId="5784FC2C">
            <w:pPr>
              <w:keepNext w:val="0"/>
              <w:keepLines w:val="0"/>
              <w:pageBreakBefore w:val="0"/>
              <w:widowControl w:val="0"/>
              <w:numPr>
                <w:ilvl w:val="0"/>
                <w:numId w:val="0"/>
              </w:numPr>
              <w:kinsoku/>
              <w:wordWrap/>
              <w:overflowPunct/>
              <w:topLinePunct w:val="0"/>
              <w:autoSpaceDE/>
              <w:autoSpaceDN/>
              <w:bidi w:val="0"/>
              <w:spacing w:line="360" w:lineRule="auto"/>
              <w:jc w:val="left"/>
              <w:rPr>
                <w:rFonts w:hint="default" w:ascii="宋体" w:hAnsi="宋体" w:eastAsia="宋体" w:cs="宋体"/>
                <w:sz w:val="24"/>
                <w:lang w:val="en-US" w:eastAsia="zh-CN"/>
              </w:rPr>
            </w:pPr>
            <w:r>
              <w:rPr>
                <w:rFonts w:hint="eastAsia" w:ascii="宋体" w:hAnsi="宋体" w:eastAsia="宋体" w:cs="宋体"/>
                <w:sz w:val="24"/>
                <w:lang w:val="en-US" w:eastAsia="zh-CN"/>
              </w:rPr>
              <w:t>21.5寸壁挂式自助机</w:t>
            </w:r>
          </w:p>
        </w:tc>
        <w:tc>
          <w:tcPr>
            <w:tcW w:w="1221" w:type="dxa"/>
            <w:tcBorders>
              <w:tl2br w:val="nil"/>
              <w:tr2bl w:val="nil"/>
            </w:tcBorders>
            <w:noWrap/>
            <w:vAlign w:val="center"/>
          </w:tcPr>
          <w:p w14:paraId="43E40101">
            <w:pPr>
              <w:keepNext w:val="0"/>
              <w:keepLines w:val="0"/>
              <w:widowControl/>
              <w:suppressLineNumbers w:val="0"/>
              <w:jc w:val="left"/>
              <w:rPr>
                <w:rFonts w:hint="default" w:ascii="宋体" w:hAnsi="宋体" w:eastAsia="宋体" w:cs="宋体"/>
                <w:sz w:val="24"/>
                <w:lang w:val="en-US" w:eastAsia="zh-CN"/>
              </w:rPr>
            </w:pPr>
            <w:r>
              <w:rPr>
                <w:rFonts w:hint="eastAsia" w:ascii="宋体" w:hAnsi="宋体" w:eastAsia="宋体" w:cs="宋体"/>
                <w:sz w:val="24"/>
                <w:lang w:val="en-US" w:eastAsia="zh-CN"/>
              </w:rPr>
              <w:t>主机配置</w:t>
            </w:r>
          </w:p>
        </w:tc>
        <w:tc>
          <w:tcPr>
            <w:tcW w:w="5273" w:type="dxa"/>
            <w:tcBorders>
              <w:tl2br w:val="nil"/>
              <w:tr2bl w:val="nil"/>
            </w:tcBorders>
            <w:noWrap/>
            <w:vAlign w:val="center"/>
          </w:tcPr>
          <w:p w14:paraId="74AA1187">
            <w:pPr>
              <w:keepNext w:val="0"/>
              <w:keepLines w:val="0"/>
              <w:widowControl/>
              <w:suppressLineNumbers w:val="0"/>
              <w:jc w:val="left"/>
              <w:rPr>
                <w:rFonts w:hint="default" w:ascii="宋体" w:hAnsi="宋体" w:eastAsia="宋体" w:cs="宋体"/>
                <w:sz w:val="24"/>
                <w:lang w:val="en-US" w:eastAsia="zh-CN"/>
              </w:rPr>
            </w:pPr>
            <w:r>
              <w:rPr>
                <w:rFonts w:hint="eastAsia" w:ascii="宋体" w:hAnsi="宋体" w:eastAsia="宋体" w:cs="宋体"/>
                <w:color w:val="auto"/>
                <w:kern w:val="0"/>
                <w:sz w:val="24"/>
                <w:szCs w:val="24"/>
                <w:lang w:val="en-US" w:eastAsia="zh-CN" w:bidi="ar"/>
              </w:rPr>
              <w:t>YS-M68(4+32G) 4核/2.0GHz</w:t>
            </w:r>
          </w:p>
        </w:tc>
      </w:tr>
      <w:tr w14:paraId="36081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83" w:type="dxa"/>
            <w:vMerge w:val="continue"/>
            <w:tcBorders>
              <w:tl2br w:val="nil"/>
              <w:tr2bl w:val="nil"/>
            </w:tcBorders>
            <w:noWrap/>
            <w:vAlign w:val="center"/>
          </w:tcPr>
          <w:p w14:paraId="3D75ADEE">
            <w:pPr>
              <w:keepNext w:val="0"/>
              <w:keepLines w:val="0"/>
              <w:pageBreakBefore w:val="0"/>
              <w:widowControl w:val="0"/>
              <w:numPr>
                <w:ilvl w:val="0"/>
                <w:numId w:val="0"/>
              </w:numPr>
              <w:kinsoku/>
              <w:wordWrap/>
              <w:overflowPunct/>
              <w:topLinePunct w:val="0"/>
              <w:autoSpaceDE/>
              <w:autoSpaceDN/>
              <w:bidi w:val="0"/>
              <w:spacing w:line="360" w:lineRule="auto"/>
              <w:jc w:val="center"/>
              <w:rPr>
                <w:rFonts w:hint="default" w:ascii="宋体" w:hAnsi="宋体" w:eastAsia="宋体" w:cs="宋体"/>
                <w:sz w:val="24"/>
                <w:lang w:val="en-US" w:eastAsia="zh-CN"/>
              </w:rPr>
            </w:pPr>
          </w:p>
        </w:tc>
        <w:tc>
          <w:tcPr>
            <w:tcW w:w="1221" w:type="dxa"/>
            <w:vMerge w:val="continue"/>
            <w:tcBorders>
              <w:tl2br w:val="nil"/>
              <w:tr2bl w:val="nil"/>
            </w:tcBorders>
            <w:noWrap/>
            <w:vAlign w:val="center"/>
          </w:tcPr>
          <w:p w14:paraId="47AACE42">
            <w:pPr>
              <w:keepNext w:val="0"/>
              <w:keepLines w:val="0"/>
              <w:pageBreakBefore w:val="0"/>
              <w:widowControl w:val="0"/>
              <w:numPr>
                <w:ilvl w:val="0"/>
                <w:numId w:val="0"/>
              </w:numPr>
              <w:kinsoku/>
              <w:wordWrap/>
              <w:overflowPunct/>
              <w:topLinePunct w:val="0"/>
              <w:autoSpaceDE/>
              <w:autoSpaceDN/>
              <w:bidi w:val="0"/>
              <w:spacing w:line="360" w:lineRule="auto"/>
              <w:jc w:val="left"/>
              <w:rPr>
                <w:rFonts w:hint="eastAsia" w:ascii="宋体" w:hAnsi="宋体" w:eastAsia="宋体" w:cs="宋体"/>
                <w:sz w:val="24"/>
                <w:lang w:val="en-US" w:eastAsia="zh-CN"/>
              </w:rPr>
            </w:pPr>
          </w:p>
        </w:tc>
        <w:tc>
          <w:tcPr>
            <w:tcW w:w="1221" w:type="dxa"/>
            <w:tcBorders>
              <w:tl2br w:val="nil"/>
              <w:tr2bl w:val="nil"/>
            </w:tcBorders>
            <w:noWrap/>
            <w:vAlign w:val="center"/>
          </w:tcPr>
          <w:p w14:paraId="6FED0595">
            <w:pPr>
              <w:keepNext w:val="0"/>
              <w:keepLines w:val="0"/>
              <w:widowControl/>
              <w:suppressLineNumbers w:val="0"/>
              <w:jc w:val="left"/>
              <w:rPr>
                <w:rFonts w:hint="eastAsia" w:ascii="宋体" w:hAnsi="宋体" w:eastAsia="宋体" w:cs="宋体"/>
                <w:sz w:val="24"/>
                <w:lang w:val="en-US" w:eastAsia="zh-CN"/>
              </w:rPr>
            </w:pPr>
            <w:r>
              <w:rPr>
                <w:rFonts w:ascii="宋体" w:hAnsi="宋体" w:eastAsia="宋体" w:cs="宋体"/>
                <w:kern w:val="0"/>
                <w:sz w:val="24"/>
                <w:szCs w:val="24"/>
                <w:lang w:val="en-US" w:eastAsia="zh-CN" w:bidi="ar"/>
              </w:rPr>
              <w:t>操作系统</w:t>
            </w:r>
          </w:p>
        </w:tc>
        <w:tc>
          <w:tcPr>
            <w:tcW w:w="5273" w:type="dxa"/>
            <w:tcBorders>
              <w:tl2br w:val="nil"/>
              <w:tr2bl w:val="nil"/>
            </w:tcBorders>
            <w:noWrap/>
            <w:vAlign w:val="center"/>
          </w:tcPr>
          <w:p w14:paraId="6ED1E279">
            <w:pPr>
              <w:keepNext w:val="0"/>
              <w:keepLines w:val="0"/>
              <w:widowControl/>
              <w:suppressLineNumbers w:val="0"/>
              <w:jc w:val="left"/>
              <w:rPr>
                <w:rFonts w:hint="default" w:ascii="宋体" w:hAnsi="宋体" w:eastAsia="宋体" w:cs="宋体"/>
                <w:sz w:val="24"/>
                <w:lang w:val="en-US" w:eastAsia="zh-CN"/>
              </w:rPr>
            </w:pPr>
            <w:r>
              <w:rPr>
                <w:rFonts w:ascii="宋体" w:hAnsi="宋体" w:eastAsia="宋体" w:cs="宋体"/>
                <w:kern w:val="0"/>
                <w:sz w:val="24"/>
                <w:szCs w:val="24"/>
                <w:lang w:val="en-US" w:eastAsia="zh-CN" w:bidi="ar"/>
              </w:rPr>
              <w:t>Android</w:t>
            </w:r>
            <w:r>
              <w:rPr>
                <w:rFonts w:hint="eastAsia" w:ascii="宋体" w:hAnsi="宋体" w:eastAsia="宋体" w:cs="宋体"/>
                <w:kern w:val="0"/>
                <w:sz w:val="24"/>
                <w:szCs w:val="24"/>
                <w:lang w:val="en-US" w:eastAsia="zh-CN" w:bidi="ar"/>
              </w:rPr>
              <w:t xml:space="preserve"> 11 </w:t>
            </w:r>
          </w:p>
        </w:tc>
      </w:tr>
      <w:tr w14:paraId="2EEB3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83" w:type="dxa"/>
            <w:vMerge w:val="continue"/>
            <w:tcBorders>
              <w:tl2br w:val="nil"/>
              <w:tr2bl w:val="nil"/>
            </w:tcBorders>
            <w:noWrap/>
            <w:vAlign w:val="center"/>
          </w:tcPr>
          <w:p w14:paraId="38243B7A">
            <w:pPr>
              <w:keepNext w:val="0"/>
              <w:keepLines w:val="0"/>
              <w:pageBreakBefore w:val="0"/>
              <w:widowControl w:val="0"/>
              <w:numPr>
                <w:ilvl w:val="0"/>
                <w:numId w:val="0"/>
              </w:numPr>
              <w:kinsoku/>
              <w:wordWrap/>
              <w:overflowPunct/>
              <w:topLinePunct w:val="0"/>
              <w:autoSpaceDE/>
              <w:autoSpaceDN/>
              <w:bidi w:val="0"/>
              <w:spacing w:line="360" w:lineRule="auto"/>
              <w:jc w:val="center"/>
              <w:rPr>
                <w:rFonts w:hint="default" w:ascii="宋体" w:hAnsi="宋体" w:eastAsia="宋体" w:cs="宋体"/>
                <w:sz w:val="24"/>
                <w:lang w:val="en-US" w:eastAsia="zh-CN"/>
              </w:rPr>
            </w:pPr>
          </w:p>
        </w:tc>
        <w:tc>
          <w:tcPr>
            <w:tcW w:w="1221" w:type="dxa"/>
            <w:vMerge w:val="continue"/>
            <w:tcBorders>
              <w:tl2br w:val="nil"/>
              <w:tr2bl w:val="nil"/>
            </w:tcBorders>
            <w:noWrap/>
            <w:vAlign w:val="center"/>
          </w:tcPr>
          <w:p w14:paraId="719B61EF">
            <w:pPr>
              <w:keepNext w:val="0"/>
              <w:keepLines w:val="0"/>
              <w:pageBreakBefore w:val="0"/>
              <w:widowControl w:val="0"/>
              <w:numPr>
                <w:ilvl w:val="0"/>
                <w:numId w:val="0"/>
              </w:numPr>
              <w:kinsoku/>
              <w:wordWrap/>
              <w:overflowPunct/>
              <w:topLinePunct w:val="0"/>
              <w:autoSpaceDE/>
              <w:autoSpaceDN/>
              <w:bidi w:val="0"/>
              <w:spacing w:line="360" w:lineRule="auto"/>
              <w:jc w:val="left"/>
              <w:rPr>
                <w:rFonts w:hint="eastAsia" w:ascii="宋体" w:hAnsi="宋体" w:eastAsia="宋体" w:cs="宋体"/>
                <w:sz w:val="24"/>
                <w:lang w:val="en-US" w:eastAsia="zh-CN"/>
              </w:rPr>
            </w:pPr>
          </w:p>
        </w:tc>
        <w:tc>
          <w:tcPr>
            <w:tcW w:w="1221" w:type="dxa"/>
            <w:tcBorders>
              <w:tl2br w:val="nil"/>
              <w:tr2bl w:val="nil"/>
            </w:tcBorders>
            <w:noWrap/>
            <w:vAlign w:val="center"/>
          </w:tcPr>
          <w:p w14:paraId="7BA9B1BA">
            <w:pPr>
              <w:keepNext w:val="0"/>
              <w:keepLines w:val="0"/>
              <w:widowControl/>
              <w:suppressLineNumbers w:val="0"/>
              <w:jc w:val="left"/>
              <w:rPr>
                <w:rFonts w:hint="eastAsia" w:ascii="宋体" w:hAnsi="宋体" w:eastAsia="宋体" w:cs="宋体"/>
                <w:sz w:val="24"/>
                <w:lang w:val="en-US" w:eastAsia="zh-CN"/>
              </w:rPr>
            </w:pPr>
            <w:r>
              <w:rPr>
                <w:rFonts w:ascii="宋体" w:hAnsi="宋体" w:eastAsia="宋体" w:cs="宋体"/>
                <w:kern w:val="0"/>
                <w:sz w:val="24"/>
                <w:szCs w:val="24"/>
                <w:lang w:val="en-US" w:eastAsia="zh-CN" w:bidi="ar"/>
              </w:rPr>
              <w:t>显示屏</w:t>
            </w:r>
          </w:p>
        </w:tc>
        <w:tc>
          <w:tcPr>
            <w:tcW w:w="5273" w:type="dxa"/>
            <w:tcBorders>
              <w:tl2br w:val="nil"/>
              <w:tr2bl w:val="nil"/>
            </w:tcBorders>
            <w:noWrap/>
            <w:vAlign w:val="center"/>
          </w:tcPr>
          <w:p w14:paraId="4A34F354">
            <w:pPr>
              <w:keepNext w:val="0"/>
              <w:keepLines w:val="0"/>
              <w:widowControl/>
              <w:suppressLineNumbers w:val="0"/>
              <w:jc w:val="left"/>
              <w:rPr>
                <w:rFonts w:hint="default" w:ascii="宋体" w:hAnsi="宋体" w:eastAsia="宋体" w:cs="宋体"/>
                <w:sz w:val="24"/>
                <w:lang w:val="en-US" w:eastAsia="zh-CN"/>
              </w:rPr>
            </w:pPr>
            <w:r>
              <w:rPr>
                <w:rFonts w:hint="eastAsia" w:ascii="宋体" w:hAnsi="宋体" w:eastAsia="宋体" w:cs="宋体"/>
                <w:kern w:val="0"/>
                <w:sz w:val="24"/>
                <w:szCs w:val="24"/>
                <w:lang w:val="en-US" w:eastAsia="zh-CN" w:bidi="ar"/>
              </w:rPr>
              <w:t>21.5寸液晶显示屏，分辨率1080*1920，比例9:16，竖屏。</w:t>
            </w:r>
          </w:p>
        </w:tc>
      </w:tr>
      <w:tr w14:paraId="21730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83" w:type="dxa"/>
            <w:vMerge w:val="continue"/>
            <w:tcBorders>
              <w:tl2br w:val="nil"/>
              <w:tr2bl w:val="nil"/>
            </w:tcBorders>
            <w:noWrap/>
            <w:vAlign w:val="center"/>
          </w:tcPr>
          <w:p w14:paraId="51395FD0">
            <w:pPr>
              <w:keepNext w:val="0"/>
              <w:keepLines w:val="0"/>
              <w:pageBreakBefore w:val="0"/>
              <w:widowControl w:val="0"/>
              <w:numPr>
                <w:ilvl w:val="0"/>
                <w:numId w:val="0"/>
              </w:numPr>
              <w:kinsoku/>
              <w:wordWrap/>
              <w:overflowPunct/>
              <w:topLinePunct w:val="0"/>
              <w:autoSpaceDE/>
              <w:autoSpaceDN/>
              <w:bidi w:val="0"/>
              <w:spacing w:line="360" w:lineRule="auto"/>
              <w:jc w:val="center"/>
              <w:rPr>
                <w:rFonts w:hint="default" w:ascii="宋体" w:hAnsi="宋体" w:eastAsia="宋体" w:cs="宋体"/>
                <w:sz w:val="24"/>
                <w:lang w:val="en-US" w:eastAsia="zh-CN"/>
              </w:rPr>
            </w:pPr>
          </w:p>
        </w:tc>
        <w:tc>
          <w:tcPr>
            <w:tcW w:w="1221" w:type="dxa"/>
            <w:vMerge w:val="continue"/>
            <w:tcBorders>
              <w:tl2br w:val="nil"/>
              <w:tr2bl w:val="nil"/>
            </w:tcBorders>
            <w:noWrap/>
            <w:vAlign w:val="center"/>
          </w:tcPr>
          <w:p w14:paraId="5BE397CC">
            <w:pPr>
              <w:keepNext w:val="0"/>
              <w:keepLines w:val="0"/>
              <w:pageBreakBefore w:val="0"/>
              <w:widowControl w:val="0"/>
              <w:numPr>
                <w:ilvl w:val="0"/>
                <w:numId w:val="0"/>
              </w:numPr>
              <w:kinsoku/>
              <w:wordWrap/>
              <w:overflowPunct/>
              <w:topLinePunct w:val="0"/>
              <w:autoSpaceDE/>
              <w:autoSpaceDN/>
              <w:bidi w:val="0"/>
              <w:spacing w:line="360" w:lineRule="auto"/>
              <w:jc w:val="left"/>
              <w:rPr>
                <w:rFonts w:hint="eastAsia" w:ascii="宋体" w:hAnsi="宋体" w:eastAsia="宋体" w:cs="宋体"/>
                <w:sz w:val="24"/>
                <w:lang w:val="en-US" w:eastAsia="zh-CN"/>
              </w:rPr>
            </w:pPr>
          </w:p>
        </w:tc>
        <w:tc>
          <w:tcPr>
            <w:tcW w:w="1221" w:type="dxa"/>
            <w:tcBorders>
              <w:tl2br w:val="nil"/>
              <w:tr2bl w:val="nil"/>
            </w:tcBorders>
            <w:noWrap/>
            <w:vAlign w:val="center"/>
          </w:tcPr>
          <w:p w14:paraId="246CDBAD">
            <w:pPr>
              <w:keepNext w:val="0"/>
              <w:keepLines w:val="0"/>
              <w:widowControl/>
              <w:suppressLineNumbers w:val="0"/>
              <w:jc w:val="left"/>
              <w:rPr>
                <w:rFonts w:hint="eastAsia" w:ascii="宋体" w:hAnsi="宋体" w:eastAsia="宋体" w:cs="宋体"/>
                <w:sz w:val="24"/>
                <w:lang w:val="en-US" w:eastAsia="zh-CN"/>
              </w:rPr>
            </w:pPr>
            <w:r>
              <w:rPr>
                <w:rFonts w:ascii="宋体" w:hAnsi="宋体" w:eastAsia="宋体" w:cs="宋体"/>
                <w:kern w:val="0"/>
                <w:sz w:val="24"/>
                <w:szCs w:val="24"/>
                <w:lang w:val="en-US" w:eastAsia="zh-CN" w:bidi="ar"/>
              </w:rPr>
              <w:t>触摸</w:t>
            </w:r>
          </w:p>
        </w:tc>
        <w:tc>
          <w:tcPr>
            <w:tcW w:w="5273" w:type="dxa"/>
            <w:tcBorders>
              <w:tl2br w:val="nil"/>
              <w:tr2bl w:val="nil"/>
            </w:tcBorders>
            <w:noWrap/>
            <w:vAlign w:val="center"/>
          </w:tcPr>
          <w:p w14:paraId="163BCD7F">
            <w:pPr>
              <w:keepNext w:val="0"/>
              <w:keepLines w:val="0"/>
              <w:widowControl/>
              <w:suppressLineNumbers w:val="0"/>
              <w:jc w:val="left"/>
              <w:rPr>
                <w:rFonts w:hint="eastAsia" w:ascii="宋体" w:hAnsi="宋体" w:eastAsia="宋体" w:cs="宋体"/>
                <w:sz w:val="24"/>
                <w:lang w:val="en-US" w:eastAsia="zh-CN"/>
              </w:rPr>
            </w:pPr>
            <w:r>
              <w:rPr>
                <w:rFonts w:hint="eastAsia" w:ascii="宋体" w:hAnsi="宋体" w:eastAsia="宋体" w:cs="宋体"/>
                <w:kern w:val="0"/>
                <w:sz w:val="24"/>
                <w:szCs w:val="24"/>
                <w:lang w:val="en-US" w:eastAsia="zh-CN" w:bidi="ar"/>
              </w:rPr>
              <w:t>21.5寸多点电容触摸，高透光，高精准。</w:t>
            </w:r>
          </w:p>
        </w:tc>
      </w:tr>
      <w:tr w14:paraId="7103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83" w:type="dxa"/>
            <w:vMerge w:val="continue"/>
            <w:tcBorders>
              <w:tl2br w:val="nil"/>
              <w:tr2bl w:val="nil"/>
            </w:tcBorders>
            <w:noWrap/>
            <w:vAlign w:val="center"/>
          </w:tcPr>
          <w:p w14:paraId="0180C1ED">
            <w:pPr>
              <w:keepNext w:val="0"/>
              <w:keepLines w:val="0"/>
              <w:pageBreakBefore w:val="0"/>
              <w:widowControl w:val="0"/>
              <w:numPr>
                <w:ilvl w:val="0"/>
                <w:numId w:val="0"/>
              </w:numPr>
              <w:kinsoku/>
              <w:wordWrap/>
              <w:overflowPunct/>
              <w:topLinePunct w:val="0"/>
              <w:autoSpaceDE/>
              <w:autoSpaceDN/>
              <w:bidi w:val="0"/>
              <w:spacing w:line="360" w:lineRule="auto"/>
              <w:jc w:val="center"/>
              <w:rPr>
                <w:rFonts w:hint="default" w:ascii="宋体" w:hAnsi="宋体" w:eastAsia="宋体" w:cs="宋体"/>
                <w:sz w:val="24"/>
                <w:lang w:val="en-US" w:eastAsia="zh-CN"/>
              </w:rPr>
            </w:pPr>
          </w:p>
        </w:tc>
        <w:tc>
          <w:tcPr>
            <w:tcW w:w="1221" w:type="dxa"/>
            <w:vMerge w:val="continue"/>
            <w:tcBorders>
              <w:tl2br w:val="nil"/>
              <w:tr2bl w:val="nil"/>
            </w:tcBorders>
            <w:noWrap/>
            <w:vAlign w:val="center"/>
          </w:tcPr>
          <w:p w14:paraId="16196902">
            <w:pPr>
              <w:keepNext w:val="0"/>
              <w:keepLines w:val="0"/>
              <w:pageBreakBefore w:val="0"/>
              <w:widowControl w:val="0"/>
              <w:numPr>
                <w:ilvl w:val="0"/>
                <w:numId w:val="0"/>
              </w:numPr>
              <w:kinsoku/>
              <w:wordWrap/>
              <w:overflowPunct/>
              <w:topLinePunct w:val="0"/>
              <w:autoSpaceDE/>
              <w:autoSpaceDN/>
              <w:bidi w:val="0"/>
              <w:spacing w:line="360" w:lineRule="auto"/>
              <w:jc w:val="left"/>
              <w:rPr>
                <w:rFonts w:hint="eastAsia" w:ascii="宋体" w:hAnsi="宋体" w:eastAsia="宋体" w:cs="宋体"/>
                <w:sz w:val="24"/>
                <w:lang w:val="en-US" w:eastAsia="zh-CN"/>
              </w:rPr>
            </w:pPr>
          </w:p>
        </w:tc>
        <w:tc>
          <w:tcPr>
            <w:tcW w:w="1221" w:type="dxa"/>
            <w:tcBorders>
              <w:tl2br w:val="nil"/>
              <w:tr2bl w:val="nil"/>
            </w:tcBorders>
            <w:noWrap/>
            <w:vAlign w:val="center"/>
          </w:tcPr>
          <w:p w14:paraId="68F5910B">
            <w:pPr>
              <w:keepNext w:val="0"/>
              <w:keepLines w:val="0"/>
              <w:widowControl/>
              <w:suppressLineNumbers w:val="0"/>
              <w:jc w:val="left"/>
              <w:rPr>
                <w:rFonts w:hint="eastAsia" w:ascii="宋体" w:hAnsi="宋体" w:eastAsia="宋体" w:cs="宋体"/>
                <w:sz w:val="24"/>
                <w:lang w:val="en-US" w:eastAsia="zh-CN"/>
              </w:rPr>
            </w:pPr>
            <w:r>
              <w:rPr>
                <w:rFonts w:ascii="宋体" w:hAnsi="宋体" w:eastAsia="宋体" w:cs="宋体"/>
                <w:kern w:val="0"/>
                <w:sz w:val="24"/>
                <w:szCs w:val="24"/>
                <w:lang w:val="en-US" w:eastAsia="zh-CN" w:bidi="ar"/>
              </w:rPr>
              <w:t>打印模块</w:t>
            </w:r>
          </w:p>
        </w:tc>
        <w:tc>
          <w:tcPr>
            <w:tcW w:w="5273" w:type="dxa"/>
            <w:tcBorders>
              <w:tl2br w:val="nil"/>
              <w:tr2bl w:val="nil"/>
            </w:tcBorders>
            <w:noWrap/>
            <w:vAlign w:val="center"/>
          </w:tcPr>
          <w:p w14:paraId="6746CAC9">
            <w:pPr>
              <w:keepNext w:val="0"/>
              <w:keepLines w:val="0"/>
              <w:widowControl/>
              <w:suppressLineNumbers w:val="0"/>
              <w:jc w:val="left"/>
              <w:rPr>
                <w:rFonts w:hint="eastAsia" w:ascii="宋体" w:hAnsi="宋体" w:eastAsia="宋体" w:cs="宋体"/>
                <w:sz w:val="24"/>
                <w:lang w:val="en-US" w:eastAsia="zh-CN"/>
              </w:rPr>
            </w:pPr>
            <w:r>
              <w:rPr>
                <w:rFonts w:hint="eastAsia" w:ascii="宋体" w:hAnsi="宋体" w:eastAsia="宋体" w:cs="宋体"/>
                <w:kern w:val="0"/>
                <w:sz w:val="24"/>
                <w:szCs w:val="24"/>
                <w:lang w:val="en-US" w:eastAsia="zh-CN" w:bidi="ar"/>
              </w:rPr>
              <w:t>80mm热敏打印机，低噪音快速打印，自动切纸。</w:t>
            </w:r>
          </w:p>
        </w:tc>
      </w:tr>
      <w:tr w14:paraId="5CD4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83" w:type="dxa"/>
            <w:vMerge w:val="continue"/>
            <w:tcBorders>
              <w:tl2br w:val="nil"/>
              <w:tr2bl w:val="nil"/>
            </w:tcBorders>
            <w:noWrap/>
            <w:vAlign w:val="center"/>
          </w:tcPr>
          <w:p w14:paraId="7D6043B3">
            <w:pPr>
              <w:keepNext w:val="0"/>
              <w:keepLines w:val="0"/>
              <w:pageBreakBefore w:val="0"/>
              <w:widowControl w:val="0"/>
              <w:numPr>
                <w:ilvl w:val="0"/>
                <w:numId w:val="0"/>
              </w:numPr>
              <w:kinsoku/>
              <w:wordWrap/>
              <w:overflowPunct/>
              <w:topLinePunct w:val="0"/>
              <w:autoSpaceDE/>
              <w:autoSpaceDN/>
              <w:bidi w:val="0"/>
              <w:spacing w:line="360" w:lineRule="auto"/>
              <w:jc w:val="center"/>
              <w:rPr>
                <w:rFonts w:hint="default" w:ascii="宋体" w:hAnsi="宋体" w:eastAsia="宋体" w:cs="宋体"/>
                <w:sz w:val="24"/>
                <w:lang w:val="en-US" w:eastAsia="zh-CN"/>
              </w:rPr>
            </w:pPr>
          </w:p>
        </w:tc>
        <w:tc>
          <w:tcPr>
            <w:tcW w:w="1221" w:type="dxa"/>
            <w:vMerge w:val="continue"/>
            <w:tcBorders>
              <w:tl2br w:val="nil"/>
              <w:tr2bl w:val="nil"/>
            </w:tcBorders>
            <w:noWrap/>
            <w:vAlign w:val="center"/>
          </w:tcPr>
          <w:p w14:paraId="46E2A342">
            <w:pPr>
              <w:keepNext w:val="0"/>
              <w:keepLines w:val="0"/>
              <w:pageBreakBefore w:val="0"/>
              <w:widowControl w:val="0"/>
              <w:numPr>
                <w:ilvl w:val="0"/>
                <w:numId w:val="0"/>
              </w:numPr>
              <w:kinsoku/>
              <w:wordWrap/>
              <w:overflowPunct/>
              <w:topLinePunct w:val="0"/>
              <w:autoSpaceDE/>
              <w:autoSpaceDN/>
              <w:bidi w:val="0"/>
              <w:spacing w:line="360" w:lineRule="auto"/>
              <w:jc w:val="left"/>
              <w:rPr>
                <w:rFonts w:hint="eastAsia" w:ascii="宋体" w:hAnsi="宋体" w:eastAsia="宋体" w:cs="宋体"/>
                <w:sz w:val="24"/>
                <w:lang w:val="en-US" w:eastAsia="zh-CN"/>
              </w:rPr>
            </w:pPr>
          </w:p>
        </w:tc>
        <w:tc>
          <w:tcPr>
            <w:tcW w:w="1221" w:type="dxa"/>
            <w:tcBorders>
              <w:tl2br w:val="nil"/>
              <w:tr2bl w:val="nil"/>
            </w:tcBorders>
            <w:noWrap/>
            <w:vAlign w:val="center"/>
          </w:tcPr>
          <w:p w14:paraId="060327E1">
            <w:pPr>
              <w:keepNext w:val="0"/>
              <w:keepLines w:val="0"/>
              <w:widowControl/>
              <w:suppressLineNumbers w:val="0"/>
              <w:jc w:val="left"/>
              <w:rPr>
                <w:rFonts w:hint="default" w:ascii="宋体" w:hAnsi="宋体" w:eastAsia="宋体" w:cs="宋体"/>
                <w:sz w:val="24"/>
                <w:lang w:val="en-US" w:eastAsia="zh-CN"/>
              </w:rPr>
            </w:pPr>
            <w:r>
              <w:rPr>
                <w:rFonts w:hint="eastAsia" w:ascii="宋体" w:hAnsi="宋体" w:eastAsia="宋体" w:cs="宋体"/>
                <w:sz w:val="24"/>
                <w:lang w:val="en-US" w:eastAsia="zh-CN"/>
              </w:rPr>
              <w:t>语音系统</w:t>
            </w:r>
          </w:p>
        </w:tc>
        <w:tc>
          <w:tcPr>
            <w:tcW w:w="5273" w:type="dxa"/>
            <w:tcBorders>
              <w:tl2br w:val="nil"/>
              <w:tr2bl w:val="nil"/>
            </w:tcBorders>
            <w:noWrap/>
            <w:vAlign w:val="center"/>
          </w:tcPr>
          <w:p w14:paraId="47D0FEA6">
            <w:pPr>
              <w:keepNext w:val="0"/>
              <w:keepLines w:val="0"/>
              <w:widowControl/>
              <w:suppressLineNumbers w:val="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内置音箱和功放，也可外接音箱。 </w:t>
            </w:r>
          </w:p>
        </w:tc>
      </w:tr>
      <w:tr w14:paraId="182FA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83" w:type="dxa"/>
            <w:vMerge w:val="continue"/>
            <w:tcBorders>
              <w:tl2br w:val="nil"/>
              <w:tr2bl w:val="nil"/>
            </w:tcBorders>
            <w:noWrap/>
            <w:vAlign w:val="center"/>
          </w:tcPr>
          <w:p w14:paraId="75008881">
            <w:pPr>
              <w:keepNext w:val="0"/>
              <w:keepLines w:val="0"/>
              <w:pageBreakBefore w:val="0"/>
              <w:widowControl w:val="0"/>
              <w:numPr>
                <w:ilvl w:val="0"/>
                <w:numId w:val="0"/>
              </w:numPr>
              <w:kinsoku/>
              <w:wordWrap/>
              <w:overflowPunct/>
              <w:topLinePunct w:val="0"/>
              <w:autoSpaceDE/>
              <w:autoSpaceDN/>
              <w:bidi w:val="0"/>
              <w:spacing w:line="360" w:lineRule="auto"/>
              <w:jc w:val="center"/>
              <w:rPr>
                <w:rFonts w:hint="default" w:ascii="宋体" w:hAnsi="宋体" w:eastAsia="宋体" w:cs="宋体"/>
                <w:sz w:val="24"/>
                <w:lang w:val="en-US" w:eastAsia="zh-CN"/>
              </w:rPr>
            </w:pPr>
          </w:p>
        </w:tc>
        <w:tc>
          <w:tcPr>
            <w:tcW w:w="1221" w:type="dxa"/>
            <w:vMerge w:val="continue"/>
            <w:tcBorders>
              <w:tl2br w:val="nil"/>
              <w:tr2bl w:val="nil"/>
            </w:tcBorders>
            <w:noWrap/>
            <w:vAlign w:val="center"/>
          </w:tcPr>
          <w:p w14:paraId="02BFD859">
            <w:pPr>
              <w:keepNext w:val="0"/>
              <w:keepLines w:val="0"/>
              <w:pageBreakBefore w:val="0"/>
              <w:widowControl w:val="0"/>
              <w:numPr>
                <w:ilvl w:val="0"/>
                <w:numId w:val="0"/>
              </w:numPr>
              <w:kinsoku/>
              <w:wordWrap/>
              <w:overflowPunct/>
              <w:topLinePunct w:val="0"/>
              <w:autoSpaceDE/>
              <w:autoSpaceDN/>
              <w:bidi w:val="0"/>
              <w:spacing w:line="360" w:lineRule="auto"/>
              <w:jc w:val="left"/>
              <w:rPr>
                <w:rFonts w:hint="eastAsia" w:ascii="宋体" w:hAnsi="宋体" w:eastAsia="宋体" w:cs="宋体"/>
                <w:sz w:val="24"/>
                <w:lang w:val="en-US" w:eastAsia="zh-CN"/>
              </w:rPr>
            </w:pPr>
          </w:p>
        </w:tc>
        <w:tc>
          <w:tcPr>
            <w:tcW w:w="1221" w:type="dxa"/>
            <w:tcBorders>
              <w:tl2br w:val="nil"/>
              <w:tr2bl w:val="nil"/>
            </w:tcBorders>
            <w:noWrap/>
            <w:vAlign w:val="center"/>
          </w:tcPr>
          <w:p w14:paraId="5DA894BF">
            <w:pPr>
              <w:keepNext w:val="0"/>
              <w:keepLines w:val="0"/>
              <w:widowControl/>
              <w:suppressLineNumbers w:val="0"/>
              <w:jc w:val="left"/>
              <w:rPr>
                <w:rFonts w:hint="default" w:ascii="宋体" w:hAnsi="宋体" w:eastAsia="宋体" w:cs="宋体"/>
                <w:sz w:val="24"/>
                <w:lang w:val="en-US" w:eastAsia="zh-CN"/>
              </w:rPr>
            </w:pPr>
            <w:r>
              <w:rPr>
                <w:rFonts w:hint="eastAsia" w:ascii="宋体" w:hAnsi="宋体" w:eastAsia="宋体" w:cs="宋体"/>
                <w:sz w:val="24"/>
                <w:lang w:val="en-US" w:eastAsia="zh-CN"/>
              </w:rPr>
              <w:t>其它</w:t>
            </w:r>
          </w:p>
        </w:tc>
        <w:tc>
          <w:tcPr>
            <w:tcW w:w="5273" w:type="dxa"/>
            <w:tcBorders>
              <w:tl2br w:val="nil"/>
              <w:tr2bl w:val="nil"/>
            </w:tcBorders>
            <w:noWrap/>
            <w:vAlign w:val="center"/>
          </w:tcPr>
          <w:p w14:paraId="70775F15">
            <w:pPr>
              <w:keepNext w:val="0"/>
              <w:keepLines w:val="0"/>
              <w:widowControl/>
              <w:suppressLineNumbers w:val="0"/>
              <w:jc w:val="left"/>
              <w:rPr>
                <w:rFonts w:hint="default" w:ascii="宋体" w:hAnsi="宋体" w:eastAsia="宋体" w:cs="宋体"/>
                <w:sz w:val="24"/>
                <w:lang w:val="en-US" w:eastAsia="zh-CN"/>
              </w:rPr>
            </w:pPr>
            <w:r>
              <w:rPr>
                <w:rFonts w:hint="default" w:ascii="宋体" w:hAnsi="宋体" w:eastAsia="宋体" w:cs="宋体"/>
                <w:sz w:val="24"/>
                <w:lang w:val="en-US" w:eastAsia="zh-CN"/>
              </w:rPr>
              <w:t>身份证模块、二维码</w:t>
            </w:r>
            <w:r>
              <w:rPr>
                <w:rFonts w:hint="eastAsia" w:ascii="宋体" w:hAnsi="宋体" w:eastAsia="宋体" w:cs="宋体"/>
                <w:sz w:val="24"/>
                <w:lang w:val="en-US" w:eastAsia="zh-CN"/>
              </w:rPr>
              <w:t>扫码</w:t>
            </w:r>
            <w:r>
              <w:rPr>
                <w:rFonts w:hint="default" w:ascii="宋体" w:hAnsi="宋体" w:eastAsia="宋体" w:cs="宋体"/>
                <w:sz w:val="24"/>
                <w:lang w:val="en-US" w:eastAsia="zh-CN"/>
              </w:rPr>
              <w:t>模块</w:t>
            </w:r>
          </w:p>
        </w:tc>
      </w:tr>
    </w:tbl>
    <w:p w14:paraId="26C0A66C">
      <w:pPr>
        <w:pStyle w:val="8"/>
        <w:rPr>
          <w:rFonts w:hint="default"/>
          <w:lang w:val="en-US" w:eastAsia="zh-CN"/>
        </w:rPr>
      </w:pPr>
    </w:p>
    <w:p w14:paraId="58A14AF6">
      <w:pPr>
        <w:pStyle w:val="7"/>
        <w:spacing w:line="360" w:lineRule="auto"/>
        <w:rPr>
          <w:rFonts w:hint="eastAsia" w:ascii="宋体" w:hAnsi="宋体" w:eastAsia="宋体" w:cs="宋体"/>
          <w:lang w:val="en-US" w:eastAsia="zh-CN"/>
        </w:rPr>
      </w:pPr>
    </w:p>
    <w:p w14:paraId="19A808E1">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5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KaiTi_GB2312">
    <w:altName w:val="楷体"/>
    <w:panose1 w:val="02010609060101010101"/>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FangSong_GB2312">
    <w:altName w:val="仿宋_GB2312"/>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FEC9A"/>
    <w:multiLevelType w:val="singleLevel"/>
    <w:tmpl w:val="82CFEC9A"/>
    <w:lvl w:ilvl="0" w:tentative="0">
      <w:start w:val="1"/>
      <w:numFmt w:val="decimal"/>
      <w:lvlText w:val="%1."/>
      <w:lvlJc w:val="left"/>
      <w:pPr>
        <w:ind w:left="425" w:hanging="425"/>
      </w:pPr>
      <w:rPr>
        <w:rFonts w:hint="default"/>
      </w:rPr>
    </w:lvl>
  </w:abstractNum>
  <w:abstractNum w:abstractNumId="1">
    <w:nsid w:val="850A5344"/>
    <w:multiLevelType w:val="singleLevel"/>
    <w:tmpl w:val="850A5344"/>
    <w:lvl w:ilvl="0" w:tentative="0">
      <w:start w:val="1"/>
      <w:numFmt w:val="decimal"/>
      <w:lvlText w:val="%1."/>
      <w:lvlJc w:val="left"/>
      <w:pPr>
        <w:ind w:left="425" w:hanging="425"/>
      </w:pPr>
      <w:rPr>
        <w:rFonts w:hint="default"/>
      </w:rPr>
    </w:lvl>
  </w:abstractNum>
  <w:abstractNum w:abstractNumId="2">
    <w:nsid w:val="A5C75C83"/>
    <w:multiLevelType w:val="singleLevel"/>
    <w:tmpl w:val="A5C75C83"/>
    <w:lvl w:ilvl="0" w:tentative="0">
      <w:start w:val="1"/>
      <w:numFmt w:val="decimal"/>
      <w:suff w:val="nothing"/>
      <w:lvlText w:val="%1、"/>
      <w:lvlJc w:val="left"/>
      <w:pPr>
        <w:tabs>
          <w:tab w:val="left" w:pos="0"/>
        </w:tabs>
        <w:ind w:left="425" w:hanging="425"/>
      </w:pPr>
      <w:rPr>
        <w:rFonts w:hint="default" w:ascii="仿宋_GB2312" w:hAnsi="仿宋_GB2312" w:cs="仿宋_GB2312"/>
        <w:sz w:val="24"/>
        <w:szCs w:val="24"/>
      </w:rPr>
    </w:lvl>
  </w:abstractNum>
  <w:abstractNum w:abstractNumId="3">
    <w:nsid w:val="B7C0FB48"/>
    <w:multiLevelType w:val="singleLevel"/>
    <w:tmpl w:val="B7C0FB48"/>
    <w:lvl w:ilvl="0" w:tentative="0">
      <w:start w:val="1"/>
      <w:numFmt w:val="decimal"/>
      <w:lvlText w:val="%1."/>
      <w:lvlJc w:val="left"/>
      <w:pPr>
        <w:ind w:left="425" w:hanging="425"/>
      </w:pPr>
      <w:rPr>
        <w:rFonts w:hint="default"/>
      </w:rPr>
    </w:lvl>
  </w:abstractNum>
  <w:abstractNum w:abstractNumId="4">
    <w:nsid w:val="BD10E7E8"/>
    <w:multiLevelType w:val="singleLevel"/>
    <w:tmpl w:val="BD10E7E8"/>
    <w:lvl w:ilvl="0" w:tentative="0">
      <w:start w:val="1"/>
      <w:numFmt w:val="decimal"/>
      <w:lvlText w:val="%1."/>
      <w:lvlJc w:val="left"/>
      <w:pPr>
        <w:ind w:left="425" w:hanging="425"/>
      </w:pPr>
      <w:rPr>
        <w:rFonts w:hint="default"/>
      </w:rPr>
    </w:lvl>
  </w:abstractNum>
  <w:abstractNum w:abstractNumId="5">
    <w:nsid w:val="CF1EC847"/>
    <w:multiLevelType w:val="singleLevel"/>
    <w:tmpl w:val="CF1EC847"/>
    <w:lvl w:ilvl="0" w:tentative="0">
      <w:start w:val="1"/>
      <w:numFmt w:val="decimal"/>
      <w:lvlText w:val="%1."/>
      <w:lvlJc w:val="left"/>
      <w:pPr>
        <w:ind w:left="425" w:hanging="425"/>
      </w:pPr>
      <w:rPr>
        <w:rFonts w:hint="default"/>
      </w:rPr>
    </w:lvl>
  </w:abstractNum>
  <w:abstractNum w:abstractNumId="6">
    <w:nsid w:val="ED0845A2"/>
    <w:multiLevelType w:val="multilevel"/>
    <w:tmpl w:val="ED0845A2"/>
    <w:lvl w:ilvl="0" w:tentative="0">
      <w:start w:val="1"/>
      <w:numFmt w:val="decimal"/>
      <w:suff w:val="nothing"/>
      <w:lvlText w:val="%1."/>
      <w:lvlJc w:val="left"/>
      <w:pPr>
        <w:tabs>
          <w:tab w:val="left" w:pos="420"/>
        </w:tabs>
        <w:ind w:left="425" w:hanging="425"/>
      </w:pPr>
      <w:rPr>
        <w:rFonts w:hint="default" w:ascii="宋体" w:hAnsi="宋体" w:eastAsia="宋体" w:cs="宋体"/>
      </w:rPr>
    </w:lvl>
    <w:lvl w:ilvl="1" w:tentative="0">
      <w:start w:val="1"/>
      <w:numFmt w:val="decimal"/>
      <w:suff w:val="nothing"/>
      <w:lvlText w:val="%1.%2"/>
      <w:lvlJc w:val="left"/>
      <w:pPr>
        <w:tabs>
          <w:tab w:val="left" w:pos="0"/>
        </w:tabs>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
    <w:nsid w:val="EECDA584"/>
    <w:multiLevelType w:val="singleLevel"/>
    <w:tmpl w:val="EECDA584"/>
    <w:lvl w:ilvl="0" w:tentative="0">
      <w:start w:val="1"/>
      <w:numFmt w:val="decimal"/>
      <w:lvlText w:val="%1."/>
      <w:lvlJc w:val="left"/>
      <w:pPr>
        <w:ind w:left="425" w:hanging="425"/>
      </w:pPr>
      <w:rPr>
        <w:rFonts w:hint="default"/>
      </w:rPr>
    </w:lvl>
  </w:abstractNum>
  <w:abstractNum w:abstractNumId="8">
    <w:nsid w:val="FA13C889"/>
    <w:multiLevelType w:val="singleLevel"/>
    <w:tmpl w:val="FA13C889"/>
    <w:lvl w:ilvl="0" w:tentative="0">
      <w:start w:val="1"/>
      <w:numFmt w:val="decimal"/>
      <w:lvlText w:val="%1."/>
      <w:lvlJc w:val="left"/>
      <w:pPr>
        <w:ind w:left="425" w:hanging="425"/>
      </w:pPr>
      <w:rPr>
        <w:rFonts w:hint="default"/>
      </w:rPr>
    </w:lvl>
  </w:abstractNum>
  <w:abstractNum w:abstractNumId="9">
    <w:nsid w:val="0419963C"/>
    <w:multiLevelType w:val="multilevel"/>
    <w:tmpl w:val="0419963C"/>
    <w:lvl w:ilvl="0" w:tentative="0">
      <w:start w:val="2"/>
      <w:numFmt w:val="decimal"/>
      <w:suff w:val="nothing"/>
      <w:lvlText w:val="%1."/>
      <w:lvlJc w:val="left"/>
      <w:pPr>
        <w:tabs>
          <w:tab w:val="left" w:pos="420"/>
        </w:tabs>
        <w:ind w:left="425" w:hanging="425"/>
      </w:pPr>
      <w:rPr>
        <w:rFonts w:hint="default" w:ascii="宋体" w:hAnsi="宋体" w:eastAsia="宋体" w:cs="宋体"/>
      </w:rPr>
    </w:lvl>
    <w:lvl w:ilvl="1" w:tentative="0">
      <w:start w:val="1"/>
      <w:numFmt w:val="decimal"/>
      <w:suff w:val="nothing"/>
      <w:lvlText w:val="%1.%2"/>
      <w:lvlJc w:val="left"/>
      <w:pPr>
        <w:tabs>
          <w:tab w:val="left" w:pos="0"/>
        </w:tabs>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0">
    <w:nsid w:val="1095845C"/>
    <w:multiLevelType w:val="multilevel"/>
    <w:tmpl w:val="1095845C"/>
    <w:lvl w:ilvl="0" w:tentative="0">
      <w:start w:val="3"/>
      <w:numFmt w:val="decimal"/>
      <w:lvlText w:val="%1."/>
      <w:lvlJc w:val="left"/>
      <w:pPr>
        <w:tabs>
          <w:tab w:val="left" w:pos="420"/>
        </w:tabs>
        <w:ind w:left="425" w:hanging="425"/>
      </w:pPr>
      <w:rPr>
        <w:rFonts w:hint="default" w:ascii="宋体" w:hAnsi="宋体" w:eastAsia="宋体" w:cs="宋体"/>
      </w:rPr>
    </w:lvl>
    <w:lvl w:ilvl="1" w:tentative="0">
      <w:start w:val="1"/>
      <w:numFmt w:val="decimal"/>
      <w:suff w:val="nothing"/>
      <w:lvlText w:val="%1.%2"/>
      <w:lvlJc w:val="left"/>
      <w:pPr>
        <w:tabs>
          <w:tab w:val="left" w:pos="0"/>
        </w:tabs>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1">
    <w:nsid w:val="19B2382F"/>
    <w:multiLevelType w:val="multilevel"/>
    <w:tmpl w:val="19B2382F"/>
    <w:lvl w:ilvl="0" w:tentative="0">
      <w:start w:val="1"/>
      <w:numFmt w:val="decimal"/>
      <w:suff w:val="space"/>
      <w:lvlText w:val="%1."/>
      <w:lvlJc w:val="left"/>
      <w:pPr>
        <w:tabs>
          <w:tab w:val="left" w:pos="420"/>
        </w:tabs>
        <w:ind w:left="425" w:hanging="425"/>
      </w:pPr>
      <w:rPr>
        <w:rFonts w:hint="default"/>
      </w:rPr>
    </w:lvl>
    <w:lvl w:ilvl="1" w:tentative="0">
      <w:start w:val="1"/>
      <w:numFmt w:val="decimal"/>
      <w:suff w:val="space"/>
      <w:lvlText w:val="%1.%2."/>
      <w:lvlJc w:val="left"/>
      <w:pPr>
        <w:tabs>
          <w:tab w:val="left" w:pos="420"/>
        </w:tabs>
        <w:ind w:left="567" w:hanging="567"/>
      </w:pPr>
      <w:rPr>
        <w:rFonts w:hint="default"/>
      </w:rPr>
    </w:lvl>
    <w:lvl w:ilvl="2" w:tentative="0">
      <w:start w:val="1"/>
      <w:numFmt w:val="decimal"/>
      <w:suff w:val="space"/>
      <w:lvlText w:val="%1.%2.%3."/>
      <w:lvlJc w:val="left"/>
      <w:pPr>
        <w:tabs>
          <w:tab w:val="left" w:pos="420"/>
        </w:tabs>
        <w:ind w:left="709" w:hanging="709"/>
      </w:pPr>
      <w:rPr>
        <w:rFonts w:hint="default"/>
        <w:b/>
        <w:bCs/>
        <w:color w:val="auto"/>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2">
    <w:nsid w:val="2BC47D99"/>
    <w:multiLevelType w:val="singleLevel"/>
    <w:tmpl w:val="2BC47D99"/>
    <w:lvl w:ilvl="0" w:tentative="0">
      <w:start w:val="1"/>
      <w:numFmt w:val="decimal"/>
      <w:lvlText w:val="%1."/>
      <w:lvlJc w:val="left"/>
      <w:pPr>
        <w:ind w:left="425" w:hanging="425"/>
      </w:pPr>
      <w:rPr>
        <w:rFonts w:hint="default"/>
      </w:rPr>
    </w:lvl>
  </w:abstractNum>
  <w:abstractNum w:abstractNumId="13">
    <w:nsid w:val="37938668"/>
    <w:multiLevelType w:val="singleLevel"/>
    <w:tmpl w:val="37938668"/>
    <w:lvl w:ilvl="0" w:tentative="0">
      <w:start w:val="1"/>
      <w:numFmt w:val="decimal"/>
      <w:lvlText w:val="%1."/>
      <w:lvlJc w:val="left"/>
      <w:pPr>
        <w:ind w:left="425" w:hanging="425"/>
      </w:pPr>
      <w:rPr>
        <w:rFonts w:hint="default"/>
      </w:rPr>
    </w:lvl>
  </w:abstractNum>
  <w:abstractNum w:abstractNumId="14">
    <w:nsid w:val="3E00B632"/>
    <w:multiLevelType w:val="singleLevel"/>
    <w:tmpl w:val="3E00B632"/>
    <w:lvl w:ilvl="0" w:tentative="0">
      <w:start w:val="1"/>
      <w:numFmt w:val="decimal"/>
      <w:lvlText w:val="%1."/>
      <w:lvlJc w:val="left"/>
      <w:pPr>
        <w:ind w:left="425" w:hanging="425"/>
      </w:pPr>
      <w:rPr>
        <w:rFonts w:hint="default"/>
      </w:rPr>
    </w:lvl>
  </w:abstractNum>
  <w:abstractNum w:abstractNumId="15">
    <w:nsid w:val="40566E72"/>
    <w:multiLevelType w:val="singleLevel"/>
    <w:tmpl w:val="40566E72"/>
    <w:lvl w:ilvl="0" w:tentative="0">
      <w:start w:val="1"/>
      <w:numFmt w:val="decimal"/>
      <w:lvlText w:val="%1."/>
      <w:lvlJc w:val="left"/>
      <w:pPr>
        <w:ind w:left="425" w:hanging="425"/>
      </w:pPr>
      <w:rPr>
        <w:rFonts w:hint="default"/>
      </w:rPr>
    </w:lvl>
  </w:abstractNum>
  <w:abstractNum w:abstractNumId="16">
    <w:nsid w:val="526979ED"/>
    <w:multiLevelType w:val="singleLevel"/>
    <w:tmpl w:val="526979ED"/>
    <w:lvl w:ilvl="0" w:tentative="0">
      <w:start w:val="1"/>
      <w:numFmt w:val="decimal"/>
      <w:suff w:val="nothing"/>
      <w:lvlText w:val="%1、"/>
      <w:lvlJc w:val="left"/>
      <w:pPr>
        <w:tabs>
          <w:tab w:val="left" w:pos="0"/>
        </w:tabs>
        <w:ind w:left="425" w:hanging="425"/>
      </w:pPr>
      <w:rPr>
        <w:rFonts w:hint="default" w:ascii="仿宋_GB2312" w:hAnsi="仿宋_GB2312" w:cs="仿宋_GB2312"/>
        <w:sz w:val="24"/>
        <w:szCs w:val="24"/>
      </w:rPr>
    </w:lvl>
  </w:abstractNum>
  <w:abstractNum w:abstractNumId="17">
    <w:nsid w:val="53369989"/>
    <w:multiLevelType w:val="singleLevel"/>
    <w:tmpl w:val="53369989"/>
    <w:lvl w:ilvl="0" w:tentative="0">
      <w:start w:val="1"/>
      <w:numFmt w:val="decimal"/>
      <w:lvlText w:val="%1."/>
      <w:lvlJc w:val="left"/>
      <w:pPr>
        <w:ind w:left="425" w:hanging="425"/>
      </w:pPr>
      <w:rPr>
        <w:rFonts w:hint="default"/>
      </w:rPr>
    </w:lvl>
  </w:abstractNum>
  <w:abstractNum w:abstractNumId="18">
    <w:nsid w:val="5EFC99B4"/>
    <w:multiLevelType w:val="singleLevel"/>
    <w:tmpl w:val="5EFC99B4"/>
    <w:lvl w:ilvl="0" w:tentative="0">
      <w:start w:val="1"/>
      <w:numFmt w:val="decimal"/>
      <w:lvlText w:val="%1."/>
      <w:lvlJc w:val="left"/>
      <w:pPr>
        <w:ind w:left="425" w:hanging="425"/>
      </w:pPr>
      <w:rPr>
        <w:rFonts w:hint="default"/>
      </w:rPr>
    </w:lvl>
  </w:abstractNum>
  <w:abstractNum w:abstractNumId="19">
    <w:nsid w:val="5F806BF7"/>
    <w:multiLevelType w:val="singleLevel"/>
    <w:tmpl w:val="5F806BF7"/>
    <w:lvl w:ilvl="0" w:tentative="0">
      <w:start w:val="1"/>
      <w:numFmt w:val="decimal"/>
      <w:lvlText w:val="%1."/>
      <w:lvlJc w:val="left"/>
      <w:pPr>
        <w:ind w:left="425" w:hanging="425"/>
      </w:pPr>
      <w:rPr>
        <w:rFonts w:hint="default"/>
      </w:rPr>
    </w:lvl>
  </w:abstractNum>
  <w:abstractNum w:abstractNumId="20">
    <w:nsid w:val="6A1505B9"/>
    <w:multiLevelType w:val="singleLevel"/>
    <w:tmpl w:val="6A1505B9"/>
    <w:lvl w:ilvl="0" w:tentative="0">
      <w:start w:val="1"/>
      <w:numFmt w:val="decimal"/>
      <w:lvlText w:val="%1."/>
      <w:lvlJc w:val="left"/>
      <w:pPr>
        <w:ind w:left="425" w:hanging="425"/>
      </w:pPr>
      <w:rPr>
        <w:rFonts w:hint="default"/>
      </w:rPr>
    </w:lvl>
  </w:abstractNum>
  <w:abstractNum w:abstractNumId="21">
    <w:nsid w:val="6FDD15BE"/>
    <w:multiLevelType w:val="multilevel"/>
    <w:tmpl w:val="6FDD15BE"/>
    <w:lvl w:ilvl="0" w:tentative="0">
      <w:start w:val="1"/>
      <w:numFmt w:val="decimal"/>
      <w:suff w:val="space"/>
      <w:lvlText w:val="%1."/>
      <w:lvlJc w:val="left"/>
      <w:pPr>
        <w:tabs>
          <w:tab w:val="left" w:pos="420"/>
        </w:tabs>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2">
    <w:nsid w:val="78AE0FD0"/>
    <w:multiLevelType w:val="singleLevel"/>
    <w:tmpl w:val="78AE0FD0"/>
    <w:lvl w:ilvl="0" w:tentative="0">
      <w:start w:val="1"/>
      <w:numFmt w:val="decimal"/>
      <w:suff w:val="nothing"/>
      <w:lvlText w:val="%1"/>
      <w:lvlJc w:val="left"/>
      <w:pPr>
        <w:tabs>
          <w:tab w:val="left" w:pos="397"/>
        </w:tabs>
        <w:ind w:left="454" w:leftChars="0" w:hanging="454" w:firstLineChars="0"/>
      </w:pPr>
      <w:rPr>
        <w:rFonts w:hint="default"/>
      </w:rPr>
    </w:lvl>
  </w:abstractNum>
  <w:num w:numId="1">
    <w:abstractNumId w:val="22"/>
  </w:num>
  <w:num w:numId="2">
    <w:abstractNumId w:val="6"/>
  </w:num>
  <w:num w:numId="3">
    <w:abstractNumId w:val="9"/>
  </w:num>
  <w:num w:numId="4">
    <w:abstractNumId w:val="16"/>
  </w:num>
  <w:num w:numId="5">
    <w:abstractNumId w:val="2"/>
  </w:num>
  <w:num w:numId="6">
    <w:abstractNumId w:val="10"/>
  </w:num>
  <w:num w:numId="7">
    <w:abstractNumId w:val="1"/>
  </w:num>
  <w:num w:numId="8">
    <w:abstractNumId w:val="5"/>
  </w:num>
  <w:num w:numId="9">
    <w:abstractNumId w:val="17"/>
  </w:num>
  <w:num w:numId="10">
    <w:abstractNumId w:val="21"/>
  </w:num>
  <w:num w:numId="11">
    <w:abstractNumId w:val="11"/>
  </w:num>
  <w:num w:numId="12">
    <w:abstractNumId w:val="4"/>
  </w:num>
  <w:num w:numId="13">
    <w:abstractNumId w:val="0"/>
  </w:num>
  <w:num w:numId="14">
    <w:abstractNumId w:val="8"/>
  </w:num>
  <w:num w:numId="15">
    <w:abstractNumId w:val="15"/>
  </w:num>
  <w:num w:numId="16">
    <w:abstractNumId w:val="13"/>
  </w:num>
  <w:num w:numId="17">
    <w:abstractNumId w:val="19"/>
  </w:num>
  <w:num w:numId="18">
    <w:abstractNumId w:val="3"/>
  </w:num>
  <w:num w:numId="19">
    <w:abstractNumId w:val="12"/>
  </w:num>
  <w:num w:numId="20">
    <w:abstractNumId w:val="7"/>
  </w:num>
  <w:num w:numId="21">
    <w:abstractNumId w:val="20"/>
  </w:num>
  <w:num w:numId="22">
    <w:abstractNumId w:val="14"/>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hOGIyYzRmM2UxZmNkODZkMDJkYjFlMjYyODA1YTcifQ=="/>
  </w:docVars>
  <w:rsids>
    <w:rsidRoot w:val="24D2209E"/>
    <w:rsid w:val="00494ACE"/>
    <w:rsid w:val="007B265A"/>
    <w:rsid w:val="00A55D11"/>
    <w:rsid w:val="00DA5D87"/>
    <w:rsid w:val="031A496A"/>
    <w:rsid w:val="038141F9"/>
    <w:rsid w:val="05C83698"/>
    <w:rsid w:val="0A8A6F01"/>
    <w:rsid w:val="0BB574E9"/>
    <w:rsid w:val="0BC67500"/>
    <w:rsid w:val="0DF72211"/>
    <w:rsid w:val="0F227162"/>
    <w:rsid w:val="0F5C08A7"/>
    <w:rsid w:val="10A62A18"/>
    <w:rsid w:val="11FF749C"/>
    <w:rsid w:val="16373051"/>
    <w:rsid w:val="165E7E7E"/>
    <w:rsid w:val="174F484D"/>
    <w:rsid w:val="179A4019"/>
    <w:rsid w:val="17E814B3"/>
    <w:rsid w:val="19520625"/>
    <w:rsid w:val="1A120022"/>
    <w:rsid w:val="1AD24378"/>
    <w:rsid w:val="1AE22727"/>
    <w:rsid w:val="1C042A1F"/>
    <w:rsid w:val="20784C33"/>
    <w:rsid w:val="22E542B8"/>
    <w:rsid w:val="24D2209E"/>
    <w:rsid w:val="26B72AA4"/>
    <w:rsid w:val="2B202C91"/>
    <w:rsid w:val="2CCB451E"/>
    <w:rsid w:val="2D7D23EE"/>
    <w:rsid w:val="2DF60F5E"/>
    <w:rsid w:val="2F257DA7"/>
    <w:rsid w:val="2F5E036B"/>
    <w:rsid w:val="2F80457E"/>
    <w:rsid w:val="32203C0E"/>
    <w:rsid w:val="349E5471"/>
    <w:rsid w:val="38474F05"/>
    <w:rsid w:val="38D526E1"/>
    <w:rsid w:val="394B75AF"/>
    <w:rsid w:val="3C2B5111"/>
    <w:rsid w:val="3D626373"/>
    <w:rsid w:val="3DA7680A"/>
    <w:rsid w:val="442903CC"/>
    <w:rsid w:val="455467A5"/>
    <w:rsid w:val="461E3079"/>
    <w:rsid w:val="46A139FD"/>
    <w:rsid w:val="47877BAA"/>
    <w:rsid w:val="481007AD"/>
    <w:rsid w:val="49E17296"/>
    <w:rsid w:val="4AC86916"/>
    <w:rsid w:val="4D8E366A"/>
    <w:rsid w:val="4DD454D1"/>
    <w:rsid w:val="4E8C54B1"/>
    <w:rsid w:val="4EC10F8B"/>
    <w:rsid w:val="4EDA651C"/>
    <w:rsid w:val="4FDE15A9"/>
    <w:rsid w:val="503C735D"/>
    <w:rsid w:val="51051655"/>
    <w:rsid w:val="51277097"/>
    <w:rsid w:val="51983E64"/>
    <w:rsid w:val="52816664"/>
    <w:rsid w:val="52A05BEE"/>
    <w:rsid w:val="52A13E2E"/>
    <w:rsid w:val="54394300"/>
    <w:rsid w:val="54D97240"/>
    <w:rsid w:val="58346B6C"/>
    <w:rsid w:val="59017396"/>
    <w:rsid w:val="5C126BAF"/>
    <w:rsid w:val="63B25E95"/>
    <w:rsid w:val="63C062BB"/>
    <w:rsid w:val="63D74F7B"/>
    <w:rsid w:val="64BE1FE7"/>
    <w:rsid w:val="6604073B"/>
    <w:rsid w:val="66102866"/>
    <w:rsid w:val="66D31996"/>
    <w:rsid w:val="688F3EA6"/>
    <w:rsid w:val="69887333"/>
    <w:rsid w:val="6A454942"/>
    <w:rsid w:val="6B652674"/>
    <w:rsid w:val="6B8D689A"/>
    <w:rsid w:val="6C445178"/>
    <w:rsid w:val="6C97174C"/>
    <w:rsid w:val="6CFB554B"/>
    <w:rsid w:val="6E34121C"/>
    <w:rsid w:val="6E5F098F"/>
    <w:rsid w:val="6EFE6B64"/>
    <w:rsid w:val="6FF941E7"/>
    <w:rsid w:val="70B2124A"/>
    <w:rsid w:val="735E1713"/>
    <w:rsid w:val="75881A8D"/>
    <w:rsid w:val="782E6441"/>
    <w:rsid w:val="78C338C8"/>
    <w:rsid w:val="7C0B180E"/>
    <w:rsid w:val="7D3B1B2A"/>
    <w:rsid w:val="7F200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33"/>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4"/>
    <w:basedOn w:val="1"/>
    <w:next w:val="1"/>
    <w:autoRedefine/>
    <w:qFormat/>
    <w:uiPriority w:val="0"/>
    <w:pPr>
      <w:keepNext/>
      <w:keepLines/>
      <w:spacing w:before="120" w:after="120" w:line="360" w:lineRule="auto"/>
      <w:outlineLvl w:val="3"/>
    </w:pPr>
    <w:rPr>
      <w:rFonts w:ascii="Arial" w:hAnsi="Arial" w:eastAsia="宋体" w:cs="Times New Roman"/>
      <w:b/>
      <w:bCs/>
      <w:sz w:val="28"/>
      <w:szCs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table of authorities"/>
    <w:next w:val="1"/>
    <w:autoRedefine/>
    <w:qFormat/>
    <w:uiPriority w:val="0"/>
    <w:pPr>
      <w:widowControl w:val="0"/>
      <w:ind w:left="420" w:leftChars="200"/>
      <w:jc w:val="both"/>
    </w:pPr>
    <w:rPr>
      <w:rFonts w:ascii="Times New Roman" w:hAnsi="Times New Roman" w:eastAsia="宋体" w:cs="Times New Roman"/>
      <w:kern w:val="2"/>
      <w:sz w:val="21"/>
      <w:lang w:val="en-US" w:eastAsia="zh-CN" w:bidi="ar-SA"/>
    </w:rPr>
  </w:style>
  <w:style w:type="paragraph" w:styleId="6">
    <w:name w:val="Normal Indent"/>
    <w:basedOn w:val="1"/>
    <w:qFormat/>
    <w:uiPriority w:val="0"/>
    <w:pPr>
      <w:ind w:firstLine="420"/>
    </w:pPr>
  </w:style>
  <w:style w:type="paragraph" w:styleId="7">
    <w:name w:val="Body Text"/>
    <w:basedOn w:val="1"/>
    <w:next w:val="8"/>
    <w:autoRedefine/>
    <w:qFormat/>
    <w:uiPriority w:val="99"/>
    <w:pPr>
      <w:spacing w:before="0" w:beforeLines="0" w:after="0" w:afterLines="0" w:line="240" w:lineRule="auto"/>
      <w:ind w:firstLine="0" w:firstLineChars="0"/>
    </w:pPr>
    <w:rPr>
      <w:rFonts w:ascii="Helvetica" w:hAnsi="Helvetica" w:eastAsia="黑体" w:cs="Times New Roman"/>
      <w:i/>
      <w:iCs/>
      <w:sz w:val="21"/>
      <w:szCs w:val="20"/>
    </w:rPr>
  </w:style>
  <w:style w:type="paragraph" w:customStyle="1" w:styleId="8">
    <w:name w:val="1"/>
    <w:basedOn w:val="1"/>
    <w:next w:val="9"/>
    <w:autoRedefine/>
    <w:qFormat/>
    <w:uiPriority w:val="0"/>
    <w:pPr>
      <w:widowControl w:val="0"/>
      <w:jc w:val="both"/>
    </w:pPr>
    <w:rPr>
      <w:rFonts w:ascii="宋体" w:hAnsi="Courier New"/>
      <w:kern w:val="2"/>
    </w:rPr>
  </w:style>
  <w:style w:type="paragraph" w:styleId="9">
    <w:name w:val="Body Text Indent"/>
    <w:basedOn w:val="1"/>
    <w:next w:val="10"/>
    <w:autoRedefine/>
    <w:qFormat/>
    <w:uiPriority w:val="0"/>
    <w:pPr>
      <w:spacing w:after="120" w:afterLines="0"/>
      <w:ind w:left="420" w:leftChars="200"/>
    </w:pPr>
  </w:style>
  <w:style w:type="paragraph" w:customStyle="1" w:styleId="10">
    <w:name w:val="font5"/>
    <w:basedOn w:val="1"/>
    <w:autoRedefine/>
    <w:qFormat/>
    <w:uiPriority w:val="0"/>
    <w:pPr>
      <w:spacing w:before="100" w:beforeLines="0" w:beforeAutospacing="1" w:after="100" w:afterLines="0" w:afterAutospacing="1"/>
    </w:pPr>
    <w:rPr>
      <w:rFonts w:ascii="宋体" w:hAnsi="宋体" w:cs="宋体"/>
      <w:sz w:val="18"/>
      <w:szCs w:val="18"/>
    </w:rPr>
  </w:style>
  <w:style w:type="paragraph" w:styleId="11">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12">
    <w:name w:val="footer"/>
    <w:basedOn w:val="1"/>
    <w:link w:val="24"/>
    <w:autoRedefine/>
    <w:qFormat/>
    <w:uiPriority w:val="0"/>
    <w:pPr>
      <w:tabs>
        <w:tab w:val="center" w:pos="4513"/>
        <w:tab w:val="right" w:pos="9026"/>
      </w:tabs>
      <w:snapToGrid w:val="0"/>
      <w:jc w:val="left"/>
    </w:pPr>
    <w:rPr>
      <w:sz w:val="18"/>
      <w:szCs w:val="18"/>
    </w:rPr>
  </w:style>
  <w:style w:type="paragraph" w:styleId="13">
    <w:name w:val="header"/>
    <w:basedOn w:val="1"/>
    <w:link w:val="23"/>
    <w:autoRedefine/>
    <w:qFormat/>
    <w:uiPriority w:val="0"/>
    <w:pPr>
      <w:tabs>
        <w:tab w:val="center" w:pos="4513"/>
        <w:tab w:val="right" w:pos="9026"/>
      </w:tabs>
      <w:snapToGrid w:val="0"/>
      <w:jc w:val="center"/>
    </w:pPr>
    <w:rPr>
      <w:sz w:val="18"/>
      <w:szCs w:val="18"/>
    </w:rPr>
  </w:style>
  <w:style w:type="paragraph" w:styleId="14">
    <w:name w:val="Normal (Web)"/>
    <w:basedOn w:val="1"/>
    <w:autoRedefine/>
    <w:qFormat/>
    <w:uiPriority w:val="99"/>
    <w:pPr>
      <w:widowControl/>
      <w:spacing w:before="100" w:beforeAutospacing="1" w:after="100" w:afterAutospacing="1"/>
      <w:jc w:val="left"/>
    </w:pPr>
    <w:rPr>
      <w:rFonts w:ascii="宋体" w:hAnsi="宋体" w:cs="宋体"/>
      <w:color w:val="000000"/>
      <w:kern w:val="0"/>
      <w:sz w:val="24"/>
    </w:rPr>
  </w:style>
  <w:style w:type="paragraph" w:styleId="15">
    <w:name w:val="Title"/>
    <w:basedOn w:val="1"/>
    <w:autoRedefine/>
    <w:qFormat/>
    <w:uiPriority w:val="0"/>
    <w:pPr>
      <w:spacing w:before="240" w:after="60"/>
      <w:jc w:val="center"/>
      <w:outlineLvl w:val="0"/>
    </w:pPr>
    <w:rPr>
      <w:rFonts w:ascii="Arial" w:hAnsi="Arial" w:cs="Times New Roman"/>
      <w:b/>
      <w:sz w:val="32"/>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b/>
      <w:bCs/>
    </w:rPr>
  </w:style>
  <w:style w:type="paragraph" w:customStyle="1" w:styleId="20">
    <w:name w:val="表格文字"/>
    <w:basedOn w:val="1"/>
    <w:autoRedefine/>
    <w:qFormat/>
    <w:uiPriority w:val="0"/>
    <w:pPr>
      <w:spacing w:before="25" w:after="25"/>
    </w:pPr>
    <w:rPr>
      <w:bCs/>
      <w:spacing w:val="10"/>
      <w:kern w:val="0"/>
    </w:rPr>
  </w:style>
  <w:style w:type="paragraph" w:customStyle="1" w:styleId="21">
    <w:name w:val="Default"/>
    <w:autoRedefine/>
    <w:qFormat/>
    <w:uiPriority w:val="0"/>
    <w:pPr>
      <w:autoSpaceDE w:val="0"/>
      <w:autoSpaceDN w:val="0"/>
      <w:adjustRightInd w:val="0"/>
    </w:pPr>
    <w:rPr>
      <w:rFonts w:ascii="Calibri" w:hAnsi="Calibri" w:eastAsia="宋体" w:cs="Calibri"/>
      <w:color w:val="000000"/>
      <w:sz w:val="24"/>
      <w:szCs w:val="24"/>
      <w:lang w:val="en-US" w:eastAsia="zh-CN" w:bidi="ar-SA"/>
    </w:rPr>
  </w:style>
  <w:style w:type="paragraph" w:styleId="22">
    <w:name w:val="No Spacing"/>
    <w:autoRedefine/>
    <w:qFormat/>
    <w:uiPriority w:val="1"/>
    <w:rPr>
      <w:rFonts w:ascii="Calibri" w:hAnsi="Calibri" w:eastAsia="宋体" w:cs="Times New Roman"/>
      <w:sz w:val="22"/>
      <w:szCs w:val="22"/>
      <w:lang w:val="en-US" w:eastAsia="zh-CN" w:bidi="ar-SA"/>
    </w:rPr>
  </w:style>
  <w:style w:type="character" w:customStyle="1" w:styleId="23">
    <w:name w:val="页眉 字符"/>
    <w:basedOn w:val="18"/>
    <w:link w:val="13"/>
    <w:autoRedefine/>
    <w:qFormat/>
    <w:uiPriority w:val="0"/>
    <w:rPr>
      <w:rFonts w:ascii="Calibri" w:hAnsi="Calibri" w:eastAsia="宋体" w:cs="Times New Roman"/>
      <w:kern w:val="2"/>
      <w:sz w:val="18"/>
      <w:szCs w:val="18"/>
    </w:rPr>
  </w:style>
  <w:style w:type="character" w:customStyle="1" w:styleId="24">
    <w:name w:val="页脚 字符"/>
    <w:basedOn w:val="18"/>
    <w:link w:val="12"/>
    <w:autoRedefine/>
    <w:qFormat/>
    <w:uiPriority w:val="0"/>
    <w:rPr>
      <w:rFonts w:ascii="Calibri" w:hAnsi="Calibri" w:eastAsia="宋体" w:cs="Times New Roman"/>
      <w:kern w:val="2"/>
      <w:sz w:val="18"/>
      <w:szCs w:val="18"/>
    </w:rPr>
  </w:style>
  <w:style w:type="paragraph" w:customStyle="1" w:styleId="25">
    <w:name w:val="Body text|1"/>
    <w:basedOn w:val="1"/>
    <w:autoRedefine/>
    <w:qFormat/>
    <w:uiPriority w:val="0"/>
    <w:pPr>
      <w:widowControl w:val="0"/>
      <w:shd w:val="clear" w:color="auto" w:fill="auto"/>
      <w:spacing w:after="380"/>
      <w:jc w:val="center"/>
    </w:pPr>
    <w:rPr>
      <w:rFonts w:ascii="宋体" w:hAnsi="宋体" w:eastAsia="宋体" w:cs="宋体"/>
      <w:color w:val="64676B"/>
      <w:sz w:val="30"/>
      <w:szCs w:val="30"/>
      <w:u w:val="none"/>
      <w:shd w:val="clear" w:color="auto" w:fill="auto"/>
      <w:lang w:val="zh-TW" w:eastAsia="zh-TW" w:bidi="zh-TW"/>
    </w:rPr>
  </w:style>
  <w:style w:type="paragraph" w:customStyle="1" w:styleId="26">
    <w:name w:val="Other|1"/>
    <w:basedOn w:val="1"/>
    <w:autoRedefine/>
    <w:qFormat/>
    <w:uiPriority w:val="0"/>
    <w:pPr>
      <w:widowControl w:val="0"/>
      <w:shd w:val="clear" w:color="auto" w:fill="auto"/>
    </w:pPr>
    <w:rPr>
      <w:rFonts w:ascii="宋体" w:hAnsi="宋体" w:eastAsia="宋体" w:cs="宋体"/>
      <w:color w:val="7D7E84"/>
      <w:sz w:val="20"/>
      <w:szCs w:val="20"/>
      <w:u w:val="none"/>
      <w:shd w:val="clear" w:color="auto" w:fill="auto"/>
      <w:lang w:val="zh-TW" w:eastAsia="zh-TW" w:bidi="zh-TW"/>
    </w:rPr>
  </w:style>
  <w:style w:type="paragraph" w:styleId="27">
    <w:name w:val="List Paragraph"/>
    <w:basedOn w:val="1"/>
    <w:autoRedefine/>
    <w:qFormat/>
    <w:uiPriority w:val="34"/>
    <w:pPr>
      <w:ind w:firstLine="420" w:firstLineChars="200"/>
    </w:pPr>
  </w:style>
  <w:style w:type="paragraph" w:customStyle="1" w:styleId="28">
    <w:name w:val="null3"/>
    <w:autoRedefine/>
    <w:hidden/>
    <w:qFormat/>
    <w:uiPriority w:val="0"/>
    <w:rPr>
      <w:rFonts w:hint="eastAsia" w:asciiTheme="minorHAnsi" w:hAnsiTheme="minorHAnsi" w:eastAsiaTheme="minorEastAsia" w:cstheme="minorBidi"/>
      <w:kern w:val="0"/>
      <w:sz w:val="20"/>
      <w:szCs w:val="20"/>
      <w:lang w:val="en-US" w:eastAsia="zh-Hans" w:bidi="ar-SA"/>
    </w:rPr>
  </w:style>
  <w:style w:type="paragraph" w:customStyle="1" w:styleId="29">
    <w:name w:val="正文_0"/>
    <w:autoRedefine/>
    <w:qFormat/>
    <w:uiPriority w:val="0"/>
    <w:pPr>
      <w:widowControl w:val="0"/>
      <w:jc w:val="both"/>
    </w:pPr>
    <w:rPr>
      <w:rFonts w:ascii="Times New Roman" w:hAnsi="Times New Roman" w:eastAsia="微软雅黑" w:cs="Times New Roman"/>
      <w:kern w:val="2"/>
      <w:sz w:val="21"/>
      <w:lang w:val="en-US" w:eastAsia="zh-CN" w:bidi="ar-SA"/>
    </w:rPr>
  </w:style>
  <w:style w:type="paragraph" w:customStyle="1" w:styleId="30">
    <w:name w:val="Plain Text"/>
    <w:basedOn w:val="1"/>
    <w:qFormat/>
    <w:uiPriority w:val="0"/>
    <w:rPr>
      <w:rFonts w:ascii="宋体" w:hAnsi="Courier New"/>
      <w:sz w:val="24"/>
      <w:szCs w:val="20"/>
    </w:rPr>
  </w:style>
  <w:style w:type="paragraph" w:customStyle="1" w:styleId="31">
    <w:name w:val="Date"/>
    <w:basedOn w:val="1"/>
    <w:next w:val="1"/>
    <w:qFormat/>
    <w:uiPriority w:val="0"/>
    <w:rPr>
      <w:rFonts w:ascii="Arial" w:hAnsi="Arial" w:eastAsia="KaiTi_GB2312"/>
      <w:sz w:val="28"/>
      <w:szCs w:val="20"/>
    </w:rPr>
  </w:style>
  <w:style w:type="paragraph" w:customStyle="1" w:styleId="32">
    <w:name w:val="列出段落1"/>
    <w:basedOn w:val="1"/>
    <w:qFormat/>
    <w:uiPriority w:val="34"/>
    <w:pPr>
      <w:ind w:firstLine="420" w:firstLineChars="200"/>
      <w:jc w:val="left"/>
    </w:pPr>
    <w:rPr>
      <w:rFonts w:ascii="Courier New" w:hAnsi="Courier New"/>
      <w:snapToGrid w:val="0"/>
      <w:kern w:val="0"/>
      <w:sz w:val="24"/>
      <w:szCs w:val="20"/>
      <w:lang w:eastAsia="en-US"/>
    </w:rPr>
  </w:style>
  <w:style w:type="character" w:customStyle="1" w:styleId="33">
    <w:name w:val="标题 2 Char"/>
    <w:basedOn w:val="18"/>
    <w:link w:val="3"/>
    <w:autoRedefine/>
    <w:qFormat/>
    <w:uiPriority w:val="9"/>
    <w:rPr>
      <w:rFonts w:ascii="Arial" w:hAnsi="Arial" w:eastAsia="黑体"/>
      <w:b/>
      <w:bCs/>
      <w:sz w:val="32"/>
      <w:szCs w:val="32"/>
    </w:rPr>
  </w:style>
  <w:style w:type="paragraph" w:customStyle="1" w:styleId="34">
    <w:name w:val="p15"/>
    <w:basedOn w:val="1"/>
    <w:qFormat/>
    <w:uiPriority w:val="0"/>
    <w:pPr>
      <w:adjustRightInd w:val="0"/>
    </w:pPr>
    <w:rPr>
      <w:rFonts w:ascii="Arial Unicode MS" w:hAnsi="Arial Unicode MS" w:cs="宋体"/>
      <w:color w:val="000000"/>
      <w:szCs w:val="24"/>
    </w:rPr>
  </w:style>
  <w:style w:type="character" w:customStyle="1" w:styleId="35">
    <w:name w:val="NormalCharacter"/>
    <w:qFormat/>
    <w:uiPriority w:val="0"/>
    <w:rPr>
      <w:rFonts w:ascii="Times New Roman" w:hAnsi="Times New Roman" w:eastAsia="宋体" w:cs="Times New Roman"/>
    </w:rPr>
  </w:style>
  <w:style w:type="paragraph" w:customStyle="1" w:styleId="36">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Table Paragraph"/>
    <w:basedOn w:val="1"/>
    <w:autoRedefine/>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1908</Words>
  <Characters>2003</Characters>
  <Lines>8</Lines>
  <Paragraphs>2</Paragraphs>
  <TotalTime>2</TotalTime>
  <ScaleCrop>false</ScaleCrop>
  <LinksUpToDate>false</LinksUpToDate>
  <CharactersWithSpaces>2081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2023-07-10T10:50:00Z</dcterms:created>
  <dc:creator>农人</dc:creator>
  <cp:lastModifiedBy>农人</cp:lastModifiedBy>
  <dcterms:modified xsi:type="dcterms:W3CDTF">2025-10-15T07:11:49Z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7DC463F57E43441AA81829AE3CFEBFEB_13</vt:lpwstr>
  </property>
  <property fmtid="{D5CDD505-2E9C-101B-9397-08002B2CF9AE}" pid="4" name="KSOTemplateDocerSaveRecord">
    <vt:lpwstr>eyJoZGlkIjoiZTYyMDczZGRhZjNiZjg5MTJhMWY4ZmJkZjE0ODlhZjQiLCJ1c2VySWQiOiIyNzE2NTk1MjcifQ==</vt:lpwstr>
  </property>
</Properties>
</file>