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EF1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3F6379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贵州航天医院医用外科口罩（系带式）</w:t>
      </w:r>
    </w:p>
    <w:p w14:paraId="6C70450C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中标结果更正公告</w:t>
      </w:r>
    </w:p>
    <w:p w14:paraId="2386A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4C72A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eastAsia" w:eastAsia="微软雅黑"/>
          <w:sz w:val="24"/>
          <w:szCs w:val="24"/>
          <w:lang w:val="en-US" w:eastAsia="zh-CN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信息</w:t>
      </w:r>
    </w:p>
    <w:p w14:paraId="6AD5E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贵州航天医院医用耗材采购项目</w:t>
      </w:r>
    </w:p>
    <w:p w14:paraId="7B4544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2025年12月15日 </w:t>
      </w:r>
    </w:p>
    <w:p w14:paraId="4DCE63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中标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156"/>
        <w:gridCol w:w="2683"/>
        <w:gridCol w:w="3456"/>
      </w:tblGrid>
      <w:tr w14:paraId="0C49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 w14:paraId="7FB34FE3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839" w:type="dxa"/>
            <w:gridSpan w:val="2"/>
            <w:vAlign w:val="center"/>
          </w:tcPr>
          <w:p w14:paraId="096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56" w:type="dxa"/>
          </w:tcPr>
          <w:p w14:paraId="582047B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中标单位</w:t>
            </w:r>
          </w:p>
        </w:tc>
      </w:tr>
      <w:tr w14:paraId="3FA4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36" w:type="dxa"/>
            <w:vAlign w:val="center"/>
          </w:tcPr>
          <w:p w14:paraId="2805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vAlign w:val="center"/>
          </w:tcPr>
          <w:p w14:paraId="23E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医用耗材采购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D98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医用外科口罩（系带式）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29B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河南兴裕福医疗器械有限公司</w:t>
            </w:r>
            <w:bookmarkStart w:id="0" w:name="_GoBack"/>
            <w:bookmarkEnd w:id="0"/>
          </w:p>
        </w:tc>
      </w:tr>
    </w:tbl>
    <w:p w14:paraId="686C59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三、公告期限</w:t>
      </w:r>
    </w:p>
    <w:p w14:paraId="42B4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</w:t>
      </w:r>
    </w:p>
    <w:p w14:paraId="2465CFC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四、对本次采购提出询问，请按以下方式联系。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</w:t>
      </w:r>
    </w:p>
    <w:p w14:paraId="78818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采购办赵老师 </w:t>
      </w:r>
    </w:p>
    <w:p w14:paraId="093069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0851-27677989 </w:t>
      </w:r>
    </w:p>
    <w:p w14:paraId="55FE3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 址：遵义市汇川区大连路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4AF76C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C4D2E"/>
    <w:multiLevelType w:val="singleLevel"/>
    <w:tmpl w:val="A56C4D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43BB"/>
    <w:rsid w:val="2E053A60"/>
    <w:rsid w:val="30DC0607"/>
    <w:rsid w:val="3A726421"/>
    <w:rsid w:val="3B2A43BB"/>
    <w:rsid w:val="3DB37034"/>
    <w:rsid w:val="3EFC4BD8"/>
    <w:rsid w:val="4102154A"/>
    <w:rsid w:val="4EF520F6"/>
    <w:rsid w:val="51BD627C"/>
    <w:rsid w:val="5D1633DF"/>
    <w:rsid w:val="6C000EB4"/>
    <w:rsid w:val="75253821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203</Characters>
  <Lines>0</Lines>
  <Paragraphs>0</Paragraphs>
  <TotalTime>118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2025-05-13T00:27:00Z</dcterms:created>
  <dc:creator>Ikki</dc:creator>
  <cp:lastModifiedBy>农人</cp:lastModifiedBy>
  <dcterms:modified xsi:type="dcterms:W3CDTF">2026-01-05T08:10:21Z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3872E89C8851424C8C13A52EB66CA89D_13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