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504"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keepNext w:val="0"/>
              <w:keepLines w:val="0"/>
              <w:widowControl/>
              <w:suppressLineNumbers w:val="0"/>
              <w:jc w:val="left"/>
              <w:rPr>
                <w:rFonts w:hint="default" w:ascii="FangSong_GB2312" w:hAnsi="FangSong_GB2312" w:eastAsia="FangSong_GB2312" w:cs="FangSong_GB2312"/>
                <w:color w:val="000000"/>
                <w:sz w:val="24"/>
                <w:lang w:val="en-US"/>
              </w:rPr>
            </w:pPr>
            <w:r>
              <w:rPr>
                <w:rFonts w:hint="eastAsia" w:ascii="FangSong_GB2312" w:hAnsi="FangSong_GB2312" w:eastAsia="FangSong_GB2312" w:cs="FangSong_GB2312"/>
                <w:color w:val="000000"/>
                <w:kern w:val="0"/>
                <w:sz w:val="24"/>
                <w:lang w:bidi="ar"/>
              </w:rPr>
              <w:t xml:space="preserve">    项目名称：贵州航天医院</w:t>
            </w:r>
            <w:r>
              <w:rPr>
                <w:rFonts w:hint="eastAsia" w:ascii="FangSong_GB2312" w:hAnsi="FangSong_GB2312" w:eastAsia="FangSong_GB2312" w:cs="FangSong_GB2312"/>
                <w:color w:val="000000"/>
                <w:kern w:val="0"/>
                <w:sz w:val="24"/>
                <w:lang w:eastAsia="zh-CN" w:bidi="ar"/>
              </w:rPr>
              <w:t>零星工程</w:t>
            </w:r>
            <w:r>
              <w:rPr>
                <w:rFonts w:hint="eastAsia" w:ascii="FangSong_GB2312" w:hAnsi="FangSong_GB2312" w:eastAsia="FangSong_GB2312" w:cs="FangSong_GB2312"/>
                <w:color w:val="000000"/>
                <w:kern w:val="0"/>
                <w:sz w:val="24"/>
                <w:lang w:val="en-US" w:eastAsia="zh-CN" w:bidi="ar"/>
              </w:rPr>
              <w:t>承包商遴选项目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eastAsia" w:ascii="FangSong_GB2312" w:hAnsi="FangSong_GB2312" w:eastAsia="仿宋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仿宋_GB2312" w:hAnsi="仿宋_GB2312" w:eastAsia="仿宋_GB2312" w:cs="仿宋_GB2312"/>
                <w:sz w:val="24"/>
                <w:szCs w:val="24"/>
              </w:rPr>
              <w:t>每一项零星工程完工验收后，项目办请审计科进行审计，根据结算审计金额每三个月支付一次</w:t>
            </w:r>
          </w:p>
        </w:tc>
      </w:tr>
      <w:tr w14:paraId="6EFDEDFB">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50C2371A">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最高限价：年度项目金额每家零星工程承包商不得超过60万元</w:t>
            </w:r>
          </w:p>
        </w:tc>
      </w:tr>
      <w:tr w14:paraId="07E585D1">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3409BF9A">
            <w:pPr>
              <w:widowControl/>
              <w:ind w:firstLine="480" w:firstLineChars="200"/>
              <w:jc w:val="left"/>
              <w:textAlignment w:val="center"/>
              <w:rPr>
                <w:rFonts w:hint="default"/>
                <w:lang w:val="en-US" w:eastAsia="zh-CN"/>
              </w:rPr>
            </w:pPr>
            <w:r>
              <w:rPr>
                <w:rFonts w:hint="eastAsia" w:ascii="FangSong_GB2312" w:hAnsi="FangSong_GB2312" w:eastAsia="FangSong_GB2312" w:cs="FangSong_GB2312"/>
                <w:color w:val="000000"/>
                <w:kern w:val="0"/>
                <w:sz w:val="24"/>
                <w:lang w:val="en-US" w:eastAsia="zh-CN" w:bidi="ar"/>
              </w:rPr>
              <w:t>采购需求：遴选</w:t>
            </w:r>
            <w:r>
              <w:rPr>
                <w:rFonts w:hint="eastAsia" w:ascii="FangSong_GB2312" w:hAnsi="FangSong_GB2312" w:eastAsia="FangSong_GB2312" w:cs="FangSong_GB2312"/>
                <w:color w:val="000000"/>
                <w:kern w:val="0"/>
                <w:sz w:val="24"/>
                <w:lang w:eastAsia="zh-CN" w:bidi="ar"/>
              </w:rPr>
              <w:t>零星工程</w:t>
            </w:r>
            <w:r>
              <w:rPr>
                <w:rFonts w:hint="eastAsia" w:ascii="FangSong_GB2312" w:hAnsi="FangSong_GB2312" w:eastAsia="FangSong_GB2312" w:cs="FangSong_GB2312"/>
                <w:color w:val="000000"/>
                <w:kern w:val="0"/>
                <w:sz w:val="24"/>
                <w:lang w:val="en-US" w:eastAsia="zh-CN" w:bidi="ar"/>
              </w:rPr>
              <w:t>承包商三家；遴选方案见附件1、评分方法见附件2、廉政承诺书见附件3</w:t>
            </w:r>
          </w:p>
        </w:tc>
      </w:tr>
      <w:tr w14:paraId="521B566D">
        <w:tblPrEx>
          <w:tblCellMar>
            <w:top w:w="0" w:type="dxa"/>
            <w:left w:w="108" w:type="dxa"/>
            <w:bottom w:w="0" w:type="dxa"/>
            <w:right w:w="108" w:type="dxa"/>
          </w:tblCellMar>
        </w:tblPrEx>
        <w:trPr>
          <w:trHeight w:val="644" w:hRule="atLeast"/>
          <w:jc w:val="center"/>
        </w:trPr>
        <w:tc>
          <w:tcPr>
            <w:tcW w:w="5000" w:type="pct"/>
            <w:tcBorders>
              <w:top w:val="nil"/>
              <w:left w:val="nil"/>
              <w:bottom w:val="nil"/>
              <w:right w:val="nil"/>
            </w:tcBorders>
            <w:noWrap/>
            <w:vAlign w:val="center"/>
          </w:tcPr>
          <w:p w14:paraId="71478375">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val="en-US" w:eastAsia="zh-CN" w:bidi="ar"/>
              </w:rPr>
              <w:t>采购</w:t>
            </w:r>
            <w:r>
              <w:rPr>
                <w:rFonts w:hint="eastAsia" w:ascii="FangSong_GB2312" w:hAnsi="FangSong_GB2312" w:eastAsia="FangSong_GB2312" w:cs="FangSong_GB2312"/>
                <w:color w:val="000000"/>
                <w:kern w:val="0"/>
                <w:sz w:val="24"/>
                <w:lang w:eastAsia="zh-CN" w:bidi="ar"/>
              </w:rPr>
              <w:t>期</w:t>
            </w:r>
            <w:r>
              <w:rPr>
                <w:rFonts w:hint="eastAsia" w:ascii="FangSong_GB2312" w:hAnsi="FangSong_GB2312" w:eastAsia="FangSong_GB2312" w:cs="FangSong_GB2312"/>
                <w:color w:val="000000"/>
                <w:kern w:val="0"/>
                <w:sz w:val="24"/>
                <w:lang w:bidi="ar"/>
              </w:rPr>
              <w:t>：</w:t>
            </w:r>
            <w:r>
              <w:rPr>
                <w:rFonts w:hint="eastAsia" w:ascii="FangSong_GB2312" w:hAnsi="FangSong_GB2312" w:eastAsia="FangSong_GB2312" w:cs="FangSong_GB2312"/>
                <w:color w:val="000000"/>
                <w:kern w:val="0"/>
                <w:sz w:val="24"/>
                <w:lang w:val="en-US" w:eastAsia="zh-CN" w:bidi="ar"/>
              </w:rPr>
              <w:t>两</w:t>
            </w:r>
            <w:r>
              <w:rPr>
                <w:rFonts w:hint="eastAsia" w:ascii="FangSong_GB2312" w:hAnsi="FangSong_GB2312" w:eastAsia="FangSong_GB2312" w:cs="FangSong_GB2312"/>
                <w:color w:val="000000"/>
                <w:kern w:val="0"/>
                <w:sz w:val="24"/>
                <w:lang w:bidi="ar"/>
              </w:rPr>
              <w:t>年。合同一年一签，一年期满后，续签合同前须经采购人考核合格，若考核不合格，</w:t>
            </w:r>
            <w:r>
              <w:rPr>
                <w:rFonts w:hint="eastAsia" w:ascii="FangSong_GB2312" w:hAnsi="FangSong_GB2312" w:eastAsia="FangSong_GB2312" w:cs="FangSong_GB2312"/>
                <w:color w:val="000000"/>
                <w:kern w:val="0"/>
                <w:sz w:val="24"/>
                <w:lang w:val="en-US" w:eastAsia="zh-CN" w:bidi="ar"/>
              </w:rPr>
              <w:t>不再</w:t>
            </w:r>
            <w:r>
              <w:rPr>
                <w:rFonts w:hint="eastAsia" w:ascii="FangSong_GB2312" w:hAnsi="FangSong_GB2312" w:eastAsia="FangSong_GB2312" w:cs="FangSong_GB2312"/>
                <w:color w:val="000000"/>
                <w:kern w:val="0"/>
                <w:sz w:val="24"/>
                <w:lang w:bidi="ar"/>
              </w:rPr>
              <w:t>续签下一年度合同</w:t>
            </w:r>
            <w:r>
              <w:rPr>
                <w:rFonts w:hint="eastAsia" w:ascii="FangSong_GB2312" w:hAnsi="FangSong_GB2312" w:eastAsia="FangSong_GB2312" w:cs="FangSong_GB2312"/>
                <w:color w:val="000000"/>
                <w:kern w:val="0"/>
                <w:sz w:val="24"/>
                <w:lang w:eastAsia="zh-CN" w:bidi="ar"/>
              </w:rPr>
              <w:t>。</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3个工作日内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snapToGrid w:val="0"/>
              <w:spacing w:line="360" w:lineRule="auto"/>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具有独立法人资格，持有合法有效的企业法人营业执照；</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snapToGrid w:val="0"/>
              <w:spacing w:line="360" w:lineRule="auto"/>
              <w:ind w:firstLine="480" w:firstLineChars="20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具备建设行政主管部门颁发的建筑工程施工总承包叁级及以上资质及建设行政主管部门颁发的安全生产许可证且在有效期内；</w:t>
            </w:r>
          </w:p>
        </w:tc>
      </w:tr>
      <w:tr w14:paraId="34FBCFF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3C0C5B6">
            <w:pPr>
              <w:widowControl/>
              <w:spacing w:line="0" w:lineRule="atLeast"/>
              <w:ind w:firstLine="480" w:firstLineChars="20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项目经理证书及社保证明；</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widowControl/>
              <w:spacing w:line="0" w:lineRule="atLeast"/>
              <w:ind w:firstLine="480" w:firstLineChars="20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法人委托书、法人身份证复印件、被委托人身份证复印件；</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19420444">
            <w:pPr>
              <w:widowControl/>
              <w:ind w:firstLine="480" w:firstLineChars="200"/>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val="en-US" w:eastAsia="zh-CN" w:bidi="ar"/>
              </w:rPr>
              <w:t>5.提供服务的业绩；</w:t>
            </w:r>
          </w:p>
        </w:tc>
      </w:tr>
      <w:tr w14:paraId="0DBD973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15932A4">
            <w:pPr>
              <w:widowControl/>
              <w:ind w:firstLine="480" w:firstLineChars="20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6.投标书封面上要清楚写明投标的项目全称，整个文件为一个完整的密封包。</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435"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0A52C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F494F">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是否接受联合体投标：否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8BBF62F">
            <w:pPr>
              <w:widowControl/>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val="en-US" w:eastAsia="zh-CN" w:bidi="ar"/>
              </w:rPr>
              <w:t>采购办赵老师</w:t>
            </w:r>
            <w:r>
              <w:rPr>
                <w:rFonts w:hint="eastAsia" w:ascii="FangSong_GB2312" w:hAnsi="FangSong_GB2312" w:eastAsia="FangSong_GB2312" w:cs="FangSong_GB2312"/>
                <w:color w:val="000000"/>
                <w:kern w:val="0"/>
                <w:sz w:val="24"/>
                <w:lang w:bidi="ar"/>
              </w:rPr>
              <w:t>收</w:t>
            </w:r>
          </w:p>
        </w:tc>
      </w:tr>
      <w:tr w14:paraId="73DD94C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24EF9A13">
            <w:pPr>
              <w:widowControl/>
              <w:ind w:firstLine="480" w:firstLineChars="200"/>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开启：（是否见面、纸质或电子）</w:t>
            </w:r>
            <w:r>
              <w:rPr>
                <w:rFonts w:hint="eastAsia" w:ascii="FangSong_GB2312" w:hAnsi="FangSong_GB2312" w:eastAsia="FangSong_GB2312" w:cs="FangSong_GB2312"/>
                <w:color w:val="000000"/>
                <w:kern w:val="0"/>
                <w:sz w:val="24"/>
                <w:lang w:eastAsia="zh-CN" w:bidi="ar"/>
              </w:rPr>
              <w:t>纸质版，</w:t>
            </w:r>
            <w:r>
              <w:rPr>
                <w:rFonts w:hint="eastAsia" w:ascii="FangSong_GB2312" w:hAnsi="FangSong_GB2312" w:eastAsia="FangSong_GB2312" w:cs="FangSong_GB2312"/>
                <w:color w:val="000000"/>
                <w:kern w:val="0"/>
                <w:sz w:val="24"/>
                <w:lang w:val="en-US" w:eastAsia="zh-CN" w:bidi="ar"/>
              </w:rPr>
              <w:t>需胶装</w:t>
            </w:r>
            <w:r>
              <w:rPr>
                <w:rFonts w:hint="eastAsia" w:ascii="FangSong_GB2312" w:hAnsi="FangSong_GB2312" w:eastAsia="FangSong_GB2312" w:cs="FangSong_GB2312"/>
                <w:color w:val="000000"/>
                <w:kern w:val="0"/>
                <w:sz w:val="24"/>
                <w:lang w:eastAsia="zh-CN" w:bidi="ar"/>
              </w:rPr>
              <w:t>密封，</w:t>
            </w:r>
            <w:r>
              <w:rPr>
                <w:rFonts w:hint="eastAsia" w:ascii="FangSong_GB2312" w:hAnsi="FangSong_GB2312" w:eastAsia="FangSong_GB2312" w:cs="FangSong_GB2312"/>
                <w:color w:val="000000"/>
                <w:kern w:val="0"/>
                <w:sz w:val="24"/>
                <w:lang w:val="en-US" w:eastAsia="zh-CN" w:bidi="ar"/>
              </w:rPr>
              <w:t>内含目录及页码。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采购办陈老师</w:t>
            </w:r>
            <w:r>
              <w:rPr>
                <w:rFonts w:hint="eastAsia" w:ascii="FangSong_GB2312" w:hAnsi="FangSong_GB2312" w:eastAsia="FangSong_GB2312" w:cs="FangSong_GB2312"/>
                <w:color w:val="000000"/>
                <w:kern w:val="0"/>
                <w:sz w:val="24"/>
                <w:lang w:bidi="ar"/>
              </w:rPr>
              <w:t>，联系电话：0851-27677989</w:t>
            </w:r>
          </w:p>
        </w:tc>
      </w:tr>
    </w:tbl>
    <w:p w14:paraId="0EB16136">
      <w:pPr>
        <w:rPr>
          <w:rFonts w:hint="eastAsia" w:ascii="仿宋" w:hAnsi="仿宋" w:eastAsia="仿宋"/>
          <w:bCs/>
          <w:sz w:val="28"/>
          <w:szCs w:val="28"/>
          <w:lang w:val="en-US" w:eastAsia="zh-CN"/>
        </w:rPr>
      </w:pPr>
    </w:p>
    <w:p w14:paraId="5A17EC28">
      <w:pPr>
        <w:rPr>
          <w:rFonts w:hint="eastAsia" w:ascii="仿宋" w:hAnsi="仿宋" w:eastAsia="仿宋"/>
          <w:bCs/>
          <w:sz w:val="28"/>
          <w:szCs w:val="28"/>
          <w:lang w:val="en-US" w:eastAsia="zh-CN"/>
        </w:rPr>
      </w:pPr>
      <w:bookmarkStart w:id="0" w:name="_GoBack"/>
      <w:bookmarkEnd w:id="0"/>
    </w:p>
    <w:p w14:paraId="0D4FB766">
      <w:pPr>
        <w:rPr>
          <w:rFonts w:hint="default" w:ascii="仿宋" w:hAnsi="仿宋" w:eastAsia="仿宋"/>
          <w:bCs/>
          <w:sz w:val="28"/>
          <w:szCs w:val="28"/>
          <w:lang w:val="en-US" w:eastAsia="zh-CN"/>
        </w:rPr>
      </w:pPr>
      <w:r>
        <w:rPr>
          <w:rFonts w:hint="eastAsia" w:ascii="仿宋" w:hAnsi="仿宋" w:eastAsia="仿宋"/>
          <w:bCs/>
          <w:sz w:val="28"/>
          <w:szCs w:val="28"/>
          <w:lang w:val="en-US" w:eastAsia="zh-CN"/>
        </w:rPr>
        <w:t>附件1：</w:t>
      </w:r>
    </w:p>
    <w:p w14:paraId="307411B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贵州航天医院遴选2026年度零星工程承包商</w:t>
      </w:r>
    </w:p>
    <w:p w14:paraId="4449570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遴选方案</w:t>
      </w:r>
    </w:p>
    <w:p w14:paraId="1B45B5C6">
      <w:pPr>
        <w:jc w:val="center"/>
        <w:rPr>
          <w:rFonts w:hint="eastAsia" w:ascii="仿宋_GB2312" w:hAnsi="仿宋_GB2312" w:eastAsia="仿宋_GB2312" w:cs="仿宋_GB2312"/>
          <w:sz w:val="28"/>
          <w:szCs w:val="28"/>
        </w:rPr>
      </w:pPr>
    </w:p>
    <w:p w14:paraId="003D0EC6">
      <w:pPr>
        <w:spacing w:line="360" w:lineRule="auto"/>
        <w:ind w:firstLine="544"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pacing w:val="-4"/>
          <w:kern w:val="0"/>
          <w:sz w:val="28"/>
          <w:szCs w:val="28"/>
        </w:rPr>
        <w:t>我院目前遴选的零星工程承包商合同已到期。为确保医院零星工程的顺利进行，需要重新遴选零星工程承包商。</w:t>
      </w:r>
    </w:p>
    <w:p w14:paraId="3971E012">
      <w:pPr>
        <w:pStyle w:val="14"/>
        <w:numPr>
          <w:ilvl w:val="0"/>
          <w:numId w:val="1"/>
        </w:numPr>
        <w:spacing w:line="360" w:lineRule="auto"/>
        <w:ind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依据</w:t>
      </w:r>
    </w:p>
    <w:p w14:paraId="27F36AF5">
      <w:pPr>
        <w:spacing w:line="360" w:lineRule="auto"/>
        <w:ind w:left="420"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color w:val="333333"/>
          <w:sz w:val="28"/>
          <w:szCs w:val="28"/>
          <w:shd w:val="clear" w:color="auto" w:fill="FFFFFF"/>
        </w:rPr>
        <w:t>院发【2025】2号关于修订《贵州航天医院院内采购管理办法（试行）》第23条的规定：零星维修工程10万元以下的基建工程由医院审计科视工程复杂程度进行内审或报外审核预算后，由采购办在医院通过框架协议确定的零星工程承包商中选择施工单位</w:t>
      </w:r>
      <w:r>
        <w:rPr>
          <w:rFonts w:hint="eastAsia" w:ascii="仿宋_GB2312" w:hAnsi="仿宋_GB2312" w:eastAsia="仿宋_GB2312" w:cs="仿宋_GB2312"/>
          <w:bCs/>
          <w:sz w:val="28"/>
          <w:szCs w:val="28"/>
        </w:rPr>
        <w:t>。</w:t>
      </w:r>
    </w:p>
    <w:p w14:paraId="4D3FB8FC">
      <w:pPr>
        <w:pStyle w:val="14"/>
        <w:numPr>
          <w:ilvl w:val="0"/>
          <w:numId w:val="1"/>
        </w:numPr>
        <w:spacing w:line="360" w:lineRule="auto"/>
        <w:ind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遴选方案</w:t>
      </w:r>
    </w:p>
    <w:p w14:paraId="44F5282B">
      <w:pPr>
        <w:pStyle w:val="14"/>
        <w:numPr>
          <w:ilvl w:val="0"/>
          <w:numId w:val="2"/>
        </w:numPr>
        <w:spacing w:line="360" w:lineRule="auto"/>
        <w:ind w:firstLineChars="0"/>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零星工程承包商资质要求</w:t>
      </w:r>
    </w:p>
    <w:p w14:paraId="1A907727">
      <w:pPr>
        <w:snapToGrid w:val="0"/>
        <w:spacing w:line="360" w:lineRule="auto"/>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1、具有独立法人资格，持有合法有效的企业法人营业执照；</w:t>
      </w:r>
    </w:p>
    <w:p w14:paraId="702312EB">
      <w:pPr>
        <w:snapToGrid w:val="0"/>
        <w:spacing w:line="360" w:lineRule="auto"/>
        <w:ind w:firstLine="1120" w:firstLineChars="4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2、具备建设行政主管部门颁发的建筑工程施工总承包叁级及以上资质及建设行政主管部门颁发的安全生产许可证且在有效期内；</w:t>
      </w:r>
    </w:p>
    <w:p w14:paraId="335FA32A">
      <w:pPr>
        <w:spacing w:line="0" w:lineRule="atLeast"/>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3、项目经理证书及社保证明；</w:t>
      </w:r>
    </w:p>
    <w:p w14:paraId="1274FE83">
      <w:pPr>
        <w:spacing w:line="0" w:lineRule="atLeast"/>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4、法人委托书、法人身份证复印件、被委托人身份证复印件；</w:t>
      </w:r>
    </w:p>
    <w:p w14:paraId="1D00F18D">
      <w:pPr>
        <w:spacing w:line="0" w:lineRule="atLeast"/>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color w:val="333333"/>
          <w:sz w:val="28"/>
          <w:szCs w:val="28"/>
          <w:shd w:val="clear" w:color="auto" w:fill="FFFFFF"/>
        </w:rPr>
        <w:t>零星工程承包商廉洁承诺书。</w:t>
      </w:r>
    </w:p>
    <w:p w14:paraId="3714753C">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（二）遴选方式</w:t>
      </w:r>
    </w:p>
    <w:p w14:paraId="09F15AC6">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color w:val="333333"/>
          <w:sz w:val="28"/>
          <w:szCs w:val="28"/>
          <w:shd w:val="clear" w:color="auto" w:fill="FFFFFF"/>
        </w:rPr>
        <w:t>院发【2025】2号关于修订《贵州航天医院院内采购管理办法（试行）》</w:t>
      </w:r>
      <w:r>
        <w:rPr>
          <w:rFonts w:hint="eastAsia" w:ascii="仿宋_GB2312" w:hAnsi="仿宋_GB2312" w:eastAsia="仿宋_GB2312" w:cs="仿宋_GB2312"/>
          <w:sz w:val="28"/>
          <w:szCs w:val="28"/>
        </w:rPr>
        <w:t>的规定建议医院零星维修工程承包商通过医院官网进行</w:t>
      </w:r>
      <w:r>
        <w:rPr>
          <w:rFonts w:hint="eastAsia" w:ascii="仿宋_GB2312" w:hAnsi="仿宋_GB2312" w:eastAsia="仿宋_GB2312" w:cs="仿宋_GB2312"/>
          <w:sz w:val="28"/>
          <w:szCs w:val="28"/>
          <w:lang w:eastAsia="zh-CN"/>
        </w:rPr>
        <w:t>院内竞争性磋商</w:t>
      </w:r>
      <w:r>
        <w:rPr>
          <w:rFonts w:hint="eastAsia" w:ascii="仿宋_GB2312" w:hAnsi="仿宋_GB2312" w:eastAsia="仿宋_GB2312" w:cs="仿宋_GB2312"/>
          <w:sz w:val="28"/>
          <w:szCs w:val="28"/>
        </w:rPr>
        <w:t>遴选</w:t>
      </w:r>
      <w:r>
        <w:rPr>
          <w:rFonts w:hint="eastAsia" w:ascii="仿宋_GB2312" w:hAnsi="仿宋_GB2312" w:eastAsia="仿宋_GB2312" w:cs="仿宋_GB2312"/>
          <w:sz w:val="28"/>
          <w:szCs w:val="28"/>
          <w:lang w:eastAsia="zh-CN"/>
        </w:rPr>
        <w:t>合格公司</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由于医院2026年零星维修计划较多</w:t>
      </w:r>
      <w:r>
        <w:rPr>
          <w:rFonts w:hint="eastAsia" w:ascii="仿宋_GB2312" w:hAnsi="仿宋_GB2312" w:eastAsia="仿宋_GB2312" w:cs="仿宋_GB2312"/>
          <w:kern w:val="0"/>
          <w:sz w:val="28"/>
          <w:szCs w:val="28"/>
        </w:rPr>
        <w:t>，建议遴选三家零星工程承包商实施</w:t>
      </w:r>
      <w:r>
        <w:rPr>
          <w:rFonts w:hint="eastAsia" w:ascii="仿宋_GB2312" w:hAnsi="仿宋_GB2312" w:eastAsia="仿宋_GB2312" w:cs="仿宋_GB2312"/>
          <w:kern w:val="0"/>
          <w:sz w:val="28"/>
          <w:szCs w:val="28"/>
          <w:lang w:eastAsia="zh-CN"/>
        </w:rPr>
        <w:t>（参加院内竞争性磋商报名家数应</w:t>
      </w:r>
      <w:r>
        <w:rPr>
          <w:rFonts w:hint="eastAsia" w:ascii="仿宋_GB2312" w:hAnsi="仿宋_GB2312" w:eastAsia="仿宋_GB2312" w:cs="仿宋_GB2312"/>
          <w:kern w:val="0"/>
          <w:sz w:val="28"/>
          <w:szCs w:val="28"/>
          <w:lang w:val="en-US" w:eastAsia="zh-CN"/>
        </w:rPr>
        <w:t>4家以上，方能进行</w:t>
      </w:r>
      <w:r>
        <w:rPr>
          <w:rFonts w:hint="eastAsia" w:ascii="仿宋_GB2312" w:hAnsi="仿宋_GB2312" w:eastAsia="仿宋_GB2312" w:cs="仿宋_GB2312"/>
          <w:sz w:val="28"/>
          <w:szCs w:val="28"/>
          <w:lang w:eastAsia="zh-CN"/>
        </w:rPr>
        <w:t>院内竞争性磋商</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w:t>
      </w:r>
    </w:p>
    <w:p w14:paraId="103B82F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（三）零星工程承包商的管理</w:t>
      </w:r>
    </w:p>
    <w:p w14:paraId="17089D67">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1、实施项目时从三家零星工程承包商抽签选择，年度项目金额每家零星工程承包商不得超过60万元。</w:t>
      </w:r>
    </w:p>
    <w:p w14:paraId="77BF3F6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sz w:val="28"/>
          <w:szCs w:val="28"/>
        </w:rPr>
        <w:t>结算方式：每一项零星工程完工验收后，项目办请审计科进行审计，根据结算审计金额每三个月支付一次。</w:t>
      </w:r>
    </w:p>
    <w:p w14:paraId="5E41524D">
      <w:pPr>
        <w:autoSpaceDE w:val="0"/>
        <w:spacing w:line="360" w:lineRule="auto"/>
        <w:ind w:left="195" w:leftChars="93" w:firstLine="280" w:firstLine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3、实行退出机制，有下列情况之一的不再安排项目实施：（1）违反医院廉洁承诺的；（2）违反施工安全生产，医院要求限期整改而未整改的；（3）在医院实施所有项目（含10万元以上项目）接近60万元的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）服务不到位，</w:t>
      </w:r>
      <w:r>
        <w:rPr>
          <w:rFonts w:hint="eastAsia" w:ascii="仿宋_GB2312" w:hAnsi="仿宋_GB2312" w:eastAsia="仿宋_GB2312" w:cs="仿宋_GB2312"/>
          <w:sz w:val="28"/>
          <w:szCs w:val="28"/>
        </w:rPr>
        <w:t>医院要求限期整改而未整改的；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）施工质量达不到要求的，</w:t>
      </w:r>
      <w:r>
        <w:rPr>
          <w:rFonts w:hint="eastAsia" w:ascii="仿宋_GB2312" w:hAnsi="仿宋_GB2312" w:eastAsia="仿宋_GB2312" w:cs="仿宋_GB2312"/>
          <w:sz w:val="28"/>
          <w:szCs w:val="28"/>
        </w:rPr>
        <w:t>医院要求限期整改而未整改的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）虚假报价，价格高于市场价的；（</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）管理不到位，对医院造成负面影响的其他情形。</w:t>
      </w:r>
    </w:p>
    <w:p w14:paraId="1139C39A">
      <w:pPr>
        <w:jc w:val="left"/>
        <w:rPr>
          <w:rFonts w:hint="eastAsia" w:ascii="仿宋_GB2312" w:hAnsi="仿宋_GB2312" w:eastAsia="仿宋_GB2312" w:cs="仿宋_GB2312"/>
          <w:sz w:val="28"/>
          <w:szCs w:val="28"/>
          <w:lang w:eastAsia="zh-CN"/>
        </w:rPr>
      </w:pPr>
    </w:p>
    <w:p w14:paraId="323B9183">
      <w:pPr>
        <w:rPr>
          <w:rFonts w:hint="eastAsia" w:ascii="仿宋_GB2312" w:hAnsi="仿宋_GB2312" w:eastAsia="仿宋_GB2312" w:cs="仿宋_GB2312"/>
          <w:bCs/>
          <w:sz w:val="28"/>
          <w:szCs w:val="28"/>
        </w:rPr>
      </w:pPr>
    </w:p>
    <w:p w14:paraId="2911FD1F">
      <w:pPr>
        <w:rPr>
          <w:rFonts w:hint="eastAsia" w:ascii="仿宋" w:hAnsi="仿宋" w:eastAsia="仿宋"/>
          <w:bCs/>
          <w:sz w:val="28"/>
          <w:szCs w:val="28"/>
        </w:rPr>
      </w:pPr>
    </w:p>
    <w:p w14:paraId="42E0AE38">
      <w:pPr>
        <w:rPr>
          <w:rFonts w:hint="eastAsia" w:ascii="仿宋" w:hAnsi="仿宋" w:eastAsia="仿宋"/>
          <w:bCs/>
          <w:sz w:val="28"/>
          <w:szCs w:val="28"/>
        </w:rPr>
      </w:pPr>
    </w:p>
    <w:p w14:paraId="612B55B2">
      <w:pPr>
        <w:rPr>
          <w:rFonts w:hint="eastAsia" w:ascii="仿宋" w:hAnsi="仿宋" w:eastAsia="仿宋"/>
          <w:bCs/>
          <w:sz w:val="28"/>
          <w:szCs w:val="28"/>
        </w:rPr>
      </w:pPr>
    </w:p>
    <w:p w14:paraId="2A7FD158">
      <w:pPr>
        <w:rPr>
          <w:rFonts w:hint="eastAsia" w:ascii="仿宋" w:hAnsi="仿宋" w:eastAsia="仿宋"/>
          <w:bCs/>
          <w:sz w:val="28"/>
          <w:szCs w:val="28"/>
        </w:rPr>
        <w:sectPr>
          <w:pgSz w:w="11906" w:h="16838"/>
          <w:pgMar w:top="1134" w:right="1800" w:bottom="1134" w:left="1800" w:header="851" w:footer="992" w:gutter="0"/>
          <w:cols w:space="425" w:num="1"/>
          <w:docGrid w:type="lines" w:linePitch="312" w:charSpace="0"/>
        </w:sectPr>
      </w:pPr>
    </w:p>
    <w:p w14:paraId="4A537969">
      <w:pPr>
        <w:pStyle w:val="7"/>
        <w:spacing w:before="0" w:beforeAutospacing="0" w:after="0" w:afterAutospacing="0" w:line="440" w:lineRule="exact"/>
        <w:jc w:val="left"/>
        <w:rPr>
          <w:rFonts w:hint="eastAsia" w:ascii="仿宋" w:hAnsi="仿宋" w:eastAsia="仿宋"/>
          <w:bCs/>
          <w:sz w:val="28"/>
          <w:szCs w:val="28"/>
          <w:lang w:val="en-US" w:eastAsia="zh-CN"/>
        </w:rPr>
      </w:pPr>
      <w:r>
        <w:rPr>
          <w:rFonts w:hint="eastAsia" w:ascii="仿宋" w:hAnsi="仿宋" w:eastAsia="仿宋"/>
          <w:bCs/>
          <w:sz w:val="28"/>
          <w:szCs w:val="28"/>
          <w:lang w:val="en-US" w:eastAsia="zh-CN"/>
        </w:rPr>
        <w:t>附件2：评分方法</w:t>
      </w:r>
    </w:p>
    <w:p w14:paraId="036B1B6F">
      <w:pPr>
        <w:pStyle w:val="7"/>
        <w:spacing w:before="0" w:beforeAutospacing="0" w:after="0" w:afterAutospacing="0" w:line="440" w:lineRule="exact"/>
        <w:jc w:val="left"/>
        <w:rPr>
          <w:rFonts w:hint="default" w:ascii="仿宋" w:hAnsi="仿宋" w:eastAsia="仿宋"/>
          <w:bCs/>
          <w:sz w:val="28"/>
          <w:szCs w:val="28"/>
          <w:lang w:val="en-US" w:eastAsia="zh-CN"/>
        </w:rPr>
      </w:pPr>
    </w:p>
    <w:tbl>
      <w:tblPr>
        <w:tblStyle w:val="10"/>
        <w:tblW w:w="13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4801"/>
        <w:gridCol w:w="1983"/>
        <w:gridCol w:w="1970"/>
        <w:gridCol w:w="1951"/>
      </w:tblGrid>
      <w:tr w14:paraId="7BCE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820" w:type="dxa"/>
            <w:vAlign w:val="center"/>
          </w:tcPr>
          <w:p w14:paraId="0F1CD16B">
            <w:pPr>
              <w:jc w:val="center"/>
              <w:rPr>
                <w:rFonts w:hint="eastAsia" w:ascii="仿宋_GB2312" w:eastAsia="仿宋_GB2312"/>
                <w:b/>
                <w:bCs/>
                <w:szCs w:val="21"/>
                <w:lang w:val="en-US" w:eastAsia="zh-CN"/>
              </w:rPr>
            </w:pPr>
            <w:r>
              <w:rPr>
                <w:rFonts w:hint="eastAsia" w:ascii="仿宋_GB2312" w:eastAsia="仿宋_GB2312"/>
                <w:b/>
                <w:bCs/>
                <w:szCs w:val="21"/>
              </w:rPr>
              <w:t>审查内容</w:t>
            </w:r>
          </w:p>
        </w:tc>
        <w:tc>
          <w:tcPr>
            <w:tcW w:w="4801" w:type="dxa"/>
            <w:vAlign w:val="center"/>
          </w:tcPr>
          <w:p w14:paraId="7B179F59">
            <w:pPr>
              <w:jc w:val="center"/>
              <w:rPr>
                <w:rFonts w:hint="eastAsia" w:ascii="仿宋_GB2312" w:eastAsia="仿宋_GB2312"/>
                <w:b/>
                <w:bCs/>
                <w:szCs w:val="21"/>
                <w:lang w:val="en-US" w:eastAsia="zh-CN"/>
              </w:rPr>
            </w:pPr>
            <w:r>
              <w:rPr>
                <w:rFonts w:hint="eastAsia" w:ascii="仿宋_GB2312" w:eastAsia="仿宋_GB2312"/>
                <w:b/>
                <w:bCs/>
                <w:szCs w:val="21"/>
              </w:rPr>
              <w:t>评分标准</w:t>
            </w:r>
          </w:p>
        </w:tc>
        <w:tc>
          <w:tcPr>
            <w:tcW w:w="1983" w:type="dxa"/>
            <w:vAlign w:val="center"/>
          </w:tcPr>
          <w:p w14:paraId="3B087147">
            <w:pPr>
              <w:jc w:val="center"/>
              <w:rPr>
                <w:rFonts w:hint="default" w:ascii="仿宋_GB2312" w:eastAsia="仿宋_GB2312"/>
                <w:b/>
                <w:bCs/>
                <w:szCs w:val="21"/>
                <w:lang w:val="en-US" w:eastAsia="zh-CN"/>
              </w:rPr>
            </w:pPr>
            <w:r>
              <w:rPr>
                <w:rFonts w:hint="eastAsia" w:ascii="仿宋_GB2312" w:eastAsia="仿宋_GB2312"/>
                <w:b/>
                <w:bCs/>
                <w:szCs w:val="21"/>
                <w:lang w:val="en-US" w:eastAsia="zh-CN"/>
              </w:rPr>
              <w:t>XX公司</w:t>
            </w:r>
          </w:p>
        </w:tc>
        <w:tc>
          <w:tcPr>
            <w:tcW w:w="1970" w:type="dxa"/>
            <w:vAlign w:val="center"/>
          </w:tcPr>
          <w:p w14:paraId="4045F85B">
            <w:pPr>
              <w:jc w:val="center"/>
              <w:rPr>
                <w:rFonts w:hint="eastAsia" w:ascii="仿宋_GB2312" w:eastAsia="仿宋_GB2312"/>
                <w:b/>
                <w:bCs/>
                <w:szCs w:val="21"/>
                <w:lang w:val="en-US" w:eastAsia="zh-CN"/>
              </w:rPr>
            </w:pPr>
            <w:r>
              <w:rPr>
                <w:rFonts w:hint="eastAsia" w:ascii="仿宋_GB2312" w:eastAsia="仿宋_GB2312"/>
                <w:b/>
                <w:bCs/>
                <w:szCs w:val="21"/>
                <w:lang w:val="en-US" w:eastAsia="zh-CN"/>
              </w:rPr>
              <w:t>XX公司</w:t>
            </w:r>
          </w:p>
        </w:tc>
        <w:tc>
          <w:tcPr>
            <w:tcW w:w="1951" w:type="dxa"/>
            <w:vAlign w:val="center"/>
          </w:tcPr>
          <w:p w14:paraId="78DD7EB4">
            <w:pPr>
              <w:jc w:val="center"/>
              <w:rPr>
                <w:rFonts w:hint="eastAsia" w:ascii="仿宋_GB2312" w:eastAsia="仿宋_GB2312"/>
                <w:b/>
                <w:bCs/>
                <w:szCs w:val="21"/>
                <w:lang w:val="en-US" w:eastAsia="zh-CN"/>
              </w:rPr>
            </w:pPr>
            <w:r>
              <w:rPr>
                <w:rFonts w:hint="eastAsia" w:ascii="仿宋_GB2312" w:eastAsia="仿宋_GB2312"/>
                <w:b/>
                <w:bCs/>
                <w:szCs w:val="21"/>
                <w:lang w:val="en-US" w:eastAsia="zh-CN"/>
              </w:rPr>
              <w:t>XX公司</w:t>
            </w:r>
          </w:p>
        </w:tc>
      </w:tr>
      <w:tr w14:paraId="581F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20" w:type="dxa"/>
            <w:vAlign w:val="center"/>
          </w:tcPr>
          <w:p w14:paraId="1B777A8A">
            <w:pPr>
              <w:jc w:val="center"/>
              <w:rPr>
                <w:rFonts w:hint="eastAsia" w:ascii="仿宋_GB2312" w:eastAsia="仿宋_GB2312" w:hAnsiTheme="minorHAnsi" w:cstheme="minorBidi"/>
                <w:b/>
                <w:bCs/>
                <w:kern w:val="2"/>
                <w:sz w:val="21"/>
                <w:szCs w:val="21"/>
                <w:lang w:val="en-US" w:eastAsia="zh-CN" w:bidi="ar-SA"/>
              </w:rPr>
            </w:pPr>
            <w:r>
              <w:rPr>
                <w:rFonts w:hint="eastAsia" w:ascii="仿宋_GB2312" w:eastAsia="仿宋_GB2312"/>
                <w:b/>
                <w:bCs/>
                <w:szCs w:val="21"/>
              </w:rPr>
              <w:t>营业执照</w:t>
            </w:r>
            <w:r>
              <w:rPr>
                <w:rFonts w:hint="eastAsia" w:ascii="仿宋_GB2312" w:eastAsia="仿宋_GB2312"/>
                <w:b/>
                <w:bCs/>
                <w:szCs w:val="21"/>
                <w:lang w:val="en-US" w:eastAsia="zh-CN"/>
              </w:rPr>
              <w:t>20分</w:t>
            </w:r>
          </w:p>
        </w:tc>
        <w:tc>
          <w:tcPr>
            <w:tcW w:w="4801" w:type="dxa"/>
            <w:vAlign w:val="center"/>
          </w:tcPr>
          <w:p w14:paraId="603834D8">
            <w:pPr>
              <w:jc w:val="left"/>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eastAsia="zh-CN"/>
              </w:rPr>
              <w:t>是否</w:t>
            </w:r>
            <w:r>
              <w:rPr>
                <w:rFonts w:hint="eastAsia" w:ascii="仿宋_GB2312" w:eastAsia="仿宋_GB2312"/>
                <w:szCs w:val="21"/>
              </w:rPr>
              <w:t>具有有效的营业执照</w:t>
            </w:r>
            <w:r>
              <w:rPr>
                <w:rFonts w:hint="eastAsia" w:ascii="仿宋_GB2312" w:eastAsia="仿宋_GB2312"/>
                <w:szCs w:val="21"/>
                <w:lang w:eastAsia="zh-CN"/>
              </w:rPr>
              <w:t>、</w:t>
            </w:r>
            <w:r>
              <w:rPr>
                <w:rFonts w:hint="eastAsia" w:ascii="仿宋_GB2312" w:eastAsia="仿宋_GB2312"/>
                <w:szCs w:val="21"/>
                <w:lang w:val="en-US" w:eastAsia="zh-CN"/>
              </w:rPr>
              <w:t>有得20分；无不得分。</w:t>
            </w:r>
          </w:p>
        </w:tc>
        <w:tc>
          <w:tcPr>
            <w:tcW w:w="1983" w:type="dxa"/>
          </w:tcPr>
          <w:p w14:paraId="42D4E191">
            <w:pPr>
              <w:rPr>
                <w:rFonts w:ascii="仿宋_GB2312" w:eastAsia="仿宋_GB2312"/>
                <w:szCs w:val="21"/>
              </w:rPr>
            </w:pPr>
          </w:p>
        </w:tc>
        <w:tc>
          <w:tcPr>
            <w:tcW w:w="1970" w:type="dxa"/>
          </w:tcPr>
          <w:p w14:paraId="48E9A87A">
            <w:pPr>
              <w:rPr>
                <w:rFonts w:ascii="仿宋_GB2312" w:eastAsia="仿宋_GB2312"/>
                <w:szCs w:val="21"/>
              </w:rPr>
            </w:pPr>
          </w:p>
        </w:tc>
        <w:tc>
          <w:tcPr>
            <w:tcW w:w="1951" w:type="dxa"/>
          </w:tcPr>
          <w:p w14:paraId="1F0A5D2A">
            <w:pPr>
              <w:rPr>
                <w:rFonts w:ascii="仿宋_GB2312" w:eastAsia="仿宋_GB2312"/>
                <w:szCs w:val="21"/>
              </w:rPr>
            </w:pPr>
          </w:p>
        </w:tc>
      </w:tr>
      <w:tr w14:paraId="4E64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2820" w:type="dxa"/>
            <w:vAlign w:val="center"/>
          </w:tcPr>
          <w:p w14:paraId="30777022">
            <w:pPr>
              <w:jc w:val="center"/>
              <w:rPr>
                <w:rFonts w:hint="eastAsia" w:ascii="仿宋_GB2312" w:eastAsia="仿宋_GB2312" w:hAnsiTheme="minorHAnsi" w:cstheme="minorBidi"/>
                <w:b/>
                <w:bCs/>
                <w:kern w:val="2"/>
                <w:sz w:val="21"/>
                <w:szCs w:val="21"/>
                <w:lang w:val="en-US" w:eastAsia="zh-CN" w:bidi="ar-SA"/>
              </w:rPr>
            </w:pPr>
            <w:r>
              <w:rPr>
                <w:rFonts w:hint="eastAsia" w:ascii="仿宋_GB2312" w:eastAsia="仿宋_GB2312"/>
                <w:b/>
                <w:bCs/>
                <w:szCs w:val="21"/>
                <w:lang w:val="en-US" w:eastAsia="zh-CN"/>
              </w:rPr>
              <w:t>公司资质30分</w:t>
            </w:r>
          </w:p>
        </w:tc>
        <w:tc>
          <w:tcPr>
            <w:tcW w:w="4801" w:type="dxa"/>
            <w:vAlign w:val="center"/>
          </w:tcPr>
          <w:p w14:paraId="576DCA8A">
            <w:pPr>
              <w:snapToGrid w:val="0"/>
              <w:spacing w:line="360" w:lineRule="auto"/>
              <w:rPr>
                <w:rFonts w:hint="default" w:ascii="仿宋_GB2312" w:eastAsia="仿宋_GB2312" w:hAnsiTheme="minorHAnsi" w:cstheme="minorBidi"/>
                <w:kern w:val="2"/>
                <w:sz w:val="21"/>
                <w:szCs w:val="21"/>
                <w:lang w:val="en-US" w:eastAsia="zh-CN" w:bidi="ar-SA"/>
              </w:rPr>
            </w:pPr>
            <w:r>
              <w:rPr>
                <w:rFonts w:hint="eastAsia" w:ascii="仿宋_GB2312" w:hAnsi="仿宋_GB2312" w:eastAsia="仿宋_GB2312" w:cs="仿宋_GB2312"/>
                <w:sz w:val="21"/>
                <w:szCs w:val="21"/>
              </w:rPr>
              <w:t>具备建设行政主管部门颁发的建筑工程施工总承包叁级及以上资质及建设行政主管部门颁发的安全生产</w:t>
            </w:r>
            <w:r>
              <w:rPr>
                <w:rFonts w:hint="eastAsia" w:ascii="仿宋_GB2312" w:eastAsia="仿宋_GB2312"/>
                <w:szCs w:val="21"/>
              </w:rPr>
              <w:t>许可证</w:t>
            </w:r>
            <w:r>
              <w:rPr>
                <w:rFonts w:hint="eastAsia" w:ascii="仿宋_GB2312" w:hAnsi="仿宋_GB2312" w:eastAsia="仿宋_GB2312" w:cs="仿宋_GB2312"/>
                <w:sz w:val="21"/>
                <w:szCs w:val="21"/>
              </w:rPr>
              <w:t>且在有效期内；</w:t>
            </w:r>
            <w:r>
              <w:rPr>
                <w:rFonts w:hint="eastAsia" w:ascii="仿宋_GB2312" w:eastAsia="仿宋_GB2312"/>
                <w:szCs w:val="21"/>
                <w:lang w:val="en-US" w:eastAsia="zh-CN"/>
              </w:rPr>
              <w:t>全部满足得30分；缺一项扣3分；未提供的不得分。</w:t>
            </w:r>
          </w:p>
        </w:tc>
        <w:tc>
          <w:tcPr>
            <w:tcW w:w="1983" w:type="dxa"/>
          </w:tcPr>
          <w:p w14:paraId="07D54223">
            <w:pPr>
              <w:rPr>
                <w:rFonts w:ascii="仿宋_GB2312" w:eastAsia="仿宋_GB2312"/>
                <w:szCs w:val="21"/>
              </w:rPr>
            </w:pPr>
          </w:p>
        </w:tc>
        <w:tc>
          <w:tcPr>
            <w:tcW w:w="1970" w:type="dxa"/>
          </w:tcPr>
          <w:p w14:paraId="1043F9E4">
            <w:pPr>
              <w:rPr>
                <w:rFonts w:ascii="仿宋_GB2312" w:eastAsia="仿宋_GB2312"/>
                <w:szCs w:val="21"/>
              </w:rPr>
            </w:pPr>
          </w:p>
        </w:tc>
        <w:tc>
          <w:tcPr>
            <w:tcW w:w="1951" w:type="dxa"/>
          </w:tcPr>
          <w:p w14:paraId="1DEF57AB">
            <w:pPr>
              <w:rPr>
                <w:rFonts w:ascii="仿宋_GB2312" w:eastAsia="仿宋_GB2312"/>
                <w:szCs w:val="21"/>
              </w:rPr>
            </w:pPr>
          </w:p>
        </w:tc>
      </w:tr>
      <w:tr w14:paraId="48BC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20" w:type="dxa"/>
            <w:vAlign w:val="center"/>
          </w:tcPr>
          <w:p w14:paraId="1A55F30D">
            <w:pPr>
              <w:jc w:val="center"/>
              <w:rPr>
                <w:rFonts w:hint="eastAsia" w:ascii="仿宋_GB2312" w:eastAsia="仿宋_GB2312"/>
                <w:b/>
                <w:bCs/>
                <w:szCs w:val="21"/>
                <w:lang w:eastAsia="zh-CN"/>
              </w:rPr>
            </w:pPr>
            <w:r>
              <w:rPr>
                <w:rFonts w:hint="eastAsia" w:ascii="仿宋_GB2312" w:eastAsia="仿宋_GB2312"/>
                <w:b/>
                <w:bCs/>
                <w:szCs w:val="21"/>
                <w:lang w:eastAsia="zh-CN"/>
              </w:rPr>
              <w:t>项目经理</w:t>
            </w:r>
            <w:r>
              <w:rPr>
                <w:rFonts w:hint="eastAsia" w:ascii="仿宋_GB2312" w:hAnsi="仿宋_GB2312" w:eastAsia="仿宋_GB2312" w:cs="仿宋_GB2312"/>
                <w:b/>
                <w:bCs/>
                <w:color w:val="auto"/>
                <w:sz w:val="21"/>
                <w:szCs w:val="21"/>
                <w:lang w:val="en-US" w:eastAsia="zh-CN"/>
              </w:rPr>
              <w:t>20分</w:t>
            </w:r>
          </w:p>
        </w:tc>
        <w:tc>
          <w:tcPr>
            <w:tcW w:w="4801" w:type="dxa"/>
            <w:vAlign w:val="center"/>
          </w:tcPr>
          <w:p w14:paraId="4A656AE7">
            <w:pPr>
              <w:spacing w:line="0" w:lineRule="atLeast"/>
              <w:rPr>
                <w:rFonts w:hint="eastAsia" w:ascii="仿宋_GB2312" w:eastAsia="仿宋_GB2312"/>
                <w:szCs w:val="21"/>
                <w:lang w:val="en-US" w:eastAsia="zh-CN"/>
              </w:rPr>
            </w:pPr>
            <w:r>
              <w:rPr>
                <w:rFonts w:hint="eastAsia" w:ascii="仿宋_GB2312" w:hAnsi="仿宋_GB2312" w:eastAsia="仿宋_GB2312" w:cs="仿宋_GB2312"/>
                <w:sz w:val="21"/>
                <w:szCs w:val="21"/>
              </w:rPr>
              <w:t>项目经理证书及社保证明；</w:t>
            </w:r>
            <w:r>
              <w:rPr>
                <w:rFonts w:hint="eastAsia" w:ascii="仿宋_GB2312" w:eastAsia="仿宋_GB2312"/>
                <w:szCs w:val="21"/>
                <w:lang w:val="en-US" w:eastAsia="zh-CN"/>
              </w:rPr>
              <w:t>全部满足得20分；缺一项扣10分；未提供的不得分。</w:t>
            </w:r>
          </w:p>
        </w:tc>
        <w:tc>
          <w:tcPr>
            <w:tcW w:w="1983" w:type="dxa"/>
          </w:tcPr>
          <w:p w14:paraId="4E30BD79">
            <w:pPr>
              <w:rPr>
                <w:rFonts w:ascii="仿宋_GB2312" w:eastAsia="仿宋_GB2312"/>
                <w:szCs w:val="21"/>
              </w:rPr>
            </w:pPr>
          </w:p>
        </w:tc>
        <w:tc>
          <w:tcPr>
            <w:tcW w:w="1970" w:type="dxa"/>
          </w:tcPr>
          <w:p w14:paraId="57724A6C">
            <w:pPr>
              <w:rPr>
                <w:rFonts w:ascii="仿宋_GB2312" w:eastAsia="仿宋_GB2312"/>
                <w:szCs w:val="21"/>
              </w:rPr>
            </w:pPr>
          </w:p>
        </w:tc>
        <w:tc>
          <w:tcPr>
            <w:tcW w:w="1951" w:type="dxa"/>
          </w:tcPr>
          <w:p w14:paraId="56C23884">
            <w:pPr>
              <w:rPr>
                <w:rFonts w:ascii="仿宋_GB2312" w:eastAsia="仿宋_GB2312"/>
                <w:szCs w:val="21"/>
              </w:rPr>
            </w:pPr>
          </w:p>
        </w:tc>
      </w:tr>
      <w:tr w14:paraId="70F6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820" w:type="dxa"/>
            <w:vAlign w:val="center"/>
          </w:tcPr>
          <w:p w14:paraId="5B587F98">
            <w:pPr>
              <w:jc w:val="center"/>
              <w:rPr>
                <w:rFonts w:hint="default" w:ascii="仿宋_GB2312" w:eastAsia="仿宋_GB2312"/>
                <w:b/>
                <w:bCs/>
                <w:color w:val="FF0000"/>
                <w:szCs w:val="21"/>
                <w:lang w:val="en-US" w:eastAsia="zh-CN"/>
              </w:rPr>
            </w:pPr>
            <w:r>
              <w:rPr>
                <w:rFonts w:hint="eastAsia" w:ascii="仿宋_GB2312" w:eastAsia="仿宋_GB2312"/>
                <w:b/>
                <w:bCs/>
                <w:szCs w:val="21"/>
                <w:lang w:eastAsia="zh-CN"/>
              </w:rPr>
              <w:t>服务陈述</w:t>
            </w:r>
            <w:r>
              <w:rPr>
                <w:rFonts w:hint="eastAsia" w:ascii="仿宋_GB2312" w:eastAsia="仿宋_GB2312"/>
                <w:b/>
                <w:bCs/>
                <w:szCs w:val="21"/>
                <w:lang w:val="en-US" w:eastAsia="zh-CN"/>
              </w:rPr>
              <w:t>10分</w:t>
            </w:r>
          </w:p>
        </w:tc>
        <w:tc>
          <w:tcPr>
            <w:tcW w:w="4801" w:type="dxa"/>
            <w:vAlign w:val="center"/>
          </w:tcPr>
          <w:p w14:paraId="7F5B8A38">
            <w:pPr>
              <w:numPr>
                <w:ilvl w:val="0"/>
                <w:numId w:val="0"/>
              </w:numPr>
              <w:jc w:val="left"/>
              <w:rPr>
                <w:rFonts w:hint="eastAsia" w:ascii="仿宋_GB2312" w:eastAsia="仿宋_GB2312"/>
                <w:color w:val="FF0000"/>
                <w:szCs w:val="21"/>
                <w:lang w:val="en-US" w:eastAsia="zh-CN"/>
              </w:rPr>
            </w:pPr>
            <w:r>
              <w:rPr>
                <w:rFonts w:hint="eastAsia" w:ascii="仿宋_GB2312" w:hAnsi="仿宋_GB2312" w:eastAsia="仿宋_GB2312" w:cs="仿宋_GB2312"/>
                <w:sz w:val="21"/>
                <w:szCs w:val="21"/>
                <w:lang w:val="en-US" w:eastAsia="zh-CN"/>
              </w:rPr>
              <w:t>评委根据投标人陈述的好坏进行打分。</w:t>
            </w:r>
          </w:p>
        </w:tc>
        <w:tc>
          <w:tcPr>
            <w:tcW w:w="1983" w:type="dxa"/>
          </w:tcPr>
          <w:p w14:paraId="7AB9E57A">
            <w:pPr>
              <w:rPr>
                <w:rFonts w:ascii="仿宋_GB2312" w:eastAsia="仿宋_GB2312"/>
                <w:szCs w:val="21"/>
              </w:rPr>
            </w:pPr>
          </w:p>
        </w:tc>
        <w:tc>
          <w:tcPr>
            <w:tcW w:w="1970" w:type="dxa"/>
          </w:tcPr>
          <w:p w14:paraId="75FD0ACF">
            <w:pPr>
              <w:rPr>
                <w:rFonts w:ascii="仿宋_GB2312" w:eastAsia="仿宋_GB2312"/>
                <w:szCs w:val="21"/>
              </w:rPr>
            </w:pPr>
          </w:p>
        </w:tc>
        <w:tc>
          <w:tcPr>
            <w:tcW w:w="1951" w:type="dxa"/>
          </w:tcPr>
          <w:p w14:paraId="18653F26">
            <w:pPr>
              <w:rPr>
                <w:rFonts w:ascii="仿宋_GB2312" w:eastAsia="仿宋_GB2312"/>
                <w:szCs w:val="21"/>
              </w:rPr>
            </w:pPr>
          </w:p>
        </w:tc>
      </w:tr>
      <w:tr w14:paraId="6151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820" w:type="dxa"/>
            <w:vAlign w:val="center"/>
          </w:tcPr>
          <w:p w14:paraId="109C0987">
            <w:pPr>
              <w:jc w:val="center"/>
              <w:rPr>
                <w:rFonts w:hint="eastAsia" w:ascii="仿宋_GB2312" w:eastAsia="仿宋_GB2312" w:hAnsiTheme="minorHAnsi" w:cstheme="minorBidi"/>
                <w:b/>
                <w:bCs/>
                <w:kern w:val="2"/>
                <w:sz w:val="21"/>
                <w:szCs w:val="21"/>
                <w:lang w:val="en-US" w:eastAsia="zh-CN" w:bidi="ar-SA"/>
              </w:rPr>
            </w:pPr>
            <w:r>
              <w:rPr>
                <w:rFonts w:hint="eastAsia" w:ascii="仿宋_GB2312" w:eastAsia="仿宋_GB2312"/>
                <w:b/>
                <w:bCs/>
                <w:szCs w:val="21"/>
                <w:lang w:eastAsia="zh-CN"/>
              </w:rPr>
              <w:t>经营业绩</w:t>
            </w:r>
            <w:r>
              <w:rPr>
                <w:rFonts w:hint="eastAsia" w:ascii="仿宋_GB2312" w:eastAsia="仿宋_GB2312"/>
                <w:b/>
                <w:bCs/>
                <w:szCs w:val="21"/>
                <w:lang w:val="en-US" w:eastAsia="zh-CN"/>
              </w:rPr>
              <w:t>10分</w:t>
            </w:r>
          </w:p>
        </w:tc>
        <w:tc>
          <w:tcPr>
            <w:tcW w:w="4801" w:type="dxa"/>
            <w:vAlign w:val="center"/>
          </w:tcPr>
          <w:p w14:paraId="546A6D47">
            <w:pPr>
              <w:numPr>
                <w:ilvl w:val="0"/>
                <w:numId w:val="0"/>
              </w:numPr>
              <w:jc w:val="left"/>
              <w:rPr>
                <w:rFonts w:hint="default" w:ascii="仿宋_GB2312" w:eastAsia="仿宋_GB2312"/>
                <w:szCs w:val="21"/>
                <w:lang w:val="en-US" w:eastAsia="zh-CN"/>
              </w:rPr>
            </w:pPr>
            <w:r>
              <w:rPr>
                <w:rFonts w:hint="eastAsia" w:ascii="仿宋_GB2312" w:eastAsia="仿宋_GB2312"/>
                <w:szCs w:val="21"/>
                <w:lang w:val="en-US" w:eastAsia="zh-CN"/>
              </w:rPr>
              <w:t>提供业绩有3家（含）以上的施工单位得10分，2家得8分，1家得6分，0家不得分。</w:t>
            </w:r>
          </w:p>
        </w:tc>
        <w:tc>
          <w:tcPr>
            <w:tcW w:w="1983" w:type="dxa"/>
          </w:tcPr>
          <w:p w14:paraId="2FD884A6">
            <w:pPr>
              <w:rPr>
                <w:rFonts w:ascii="仿宋_GB2312" w:eastAsia="仿宋_GB2312"/>
                <w:szCs w:val="21"/>
              </w:rPr>
            </w:pPr>
          </w:p>
        </w:tc>
        <w:tc>
          <w:tcPr>
            <w:tcW w:w="1970" w:type="dxa"/>
          </w:tcPr>
          <w:p w14:paraId="29B8B3DC">
            <w:pPr>
              <w:rPr>
                <w:rFonts w:ascii="仿宋_GB2312" w:eastAsia="仿宋_GB2312"/>
                <w:szCs w:val="21"/>
              </w:rPr>
            </w:pPr>
          </w:p>
        </w:tc>
        <w:tc>
          <w:tcPr>
            <w:tcW w:w="1951" w:type="dxa"/>
          </w:tcPr>
          <w:p w14:paraId="7250665B">
            <w:pPr>
              <w:rPr>
                <w:rFonts w:ascii="仿宋_GB2312" w:eastAsia="仿宋_GB2312"/>
                <w:szCs w:val="21"/>
              </w:rPr>
            </w:pPr>
          </w:p>
        </w:tc>
      </w:tr>
      <w:tr w14:paraId="4B69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820" w:type="dxa"/>
            <w:vAlign w:val="center"/>
          </w:tcPr>
          <w:p w14:paraId="54418A03">
            <w:pPr>
              <w:jc w:val="center"/>
              <w:rPr>
                <w:rFonts w:hint="eastAsia" w:ascii="仿宋_GB2312" w:eastAsia="仿宋_GB2312"/>
                <w:b/>
                <w:bCs/>
                <w:szCs w:val="21"/>
                <w:lang w:val="en-US" w:eastAsia="zh-CN"/>
              </w:rPr>
            </w:pPr>
            <w:r>
              <w:rPr>
                <w:rFonts w:hint="eastAsia" w:ascii="仿宋_GB2312" w:eastAsia="仿宋_GB2312"/>
                <w:b/>
                <w:bCs/>
                <w:szCs w:val="21"/>
                <w:lang w:eastAsia="zh-CN"/>
              </w:rPr>
              <w:t>零星工程承包商廉</w:t>
            </w:r>
            <w:r>
              <w:rPr>
                <w:rFonts w:hint="eastAsia" w:ascii="仿宋_GB2312" w:eastAsia="仿宋_GB2312"/>
                <w:b/>
                <w:bCs/>
                <w:szCs w:val="21"/>
                <w:lang w:val="en-US" w:eastAsia="zh-CN"/>
              </w:rPr>
              <w:t>政</w:t>
            </w:r>
            <w:r>
              <w:rPr>
                <w:rFonts w:hint="eastAsia" w:ascii="仿宋_GB2312" w:eastAsia="仿宋_GB2312"/>
                <w:b/>
                <w:bCs/>
                <w:szCs w:val="21"/>
                <w:lang w:eastAsia="zh-CN"/>
              </w:rPr>
              <w:t>承诺书</w:t>
            </w:r>
            <w:r>
              <w:rPr>
                <w:rFonts w:hint="eastAsia" w:ascii="仿宋_GB2312" w:eastAsia="仿宋_GB2312"/>
                <w:b/>
                <w:bCs/>
                <w:szCs w:val="21"/>
                <w:lang w:val="en-US" w:eastAsia="zh-CN"/>
              </w:rPr>
              <w:t>10分</w:t>
            </w:r>
          </w:p>
        </w:tc>
        <w:tc>
          <w:tcPr>
            <w:tcW w:w="4801" w:type="dxa"/>
            <w:vAlign w:val="center"/>
          </w:tcPr>
          <w:p w14:paraId="39448C03">
            <w:pPr>
              <w:jc w:val="left"/>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有承诺得10分；无承诺不得分。</w:t>
            </w:r>
          </w:p>
        </w:tc>
        <w:tc>
          <w:tcPr>
            <w:tcW w:w="1983" w:type="dxa"/>
          </w:tcPr>
          <w:p w14:paraId="78487961">
            <w:pPr>
              <w:rPr>
                <w:rFonts w:ascii="仿宋_GB2312" w:eastAsia="仿宋_GB2312"/>
                <w:szCs w:val="21"/>
              </w:rPr>
            </w:pPr>
          </w:p>
        </w:tc>
        <w:tc>
          <w:tcPr>
            <w:tcW w:w="1970" w:type="dxa"/>
          </w:tcPr>
          <w:p w14:paraId="61FEDD26">
            <w:pPr>
              <w:rPr>
                <w:rFonts w:ascii="仿宋_GB2312" w:eastAsia="仿宋_GB2312"/>
                <w:szCs w:val="21"/>
              </w:rPr>
            </w:pPr>
          </w:p>
        </w:tc>
        <w:tc>
          <w:tcPr>
            <w:tcW w:w="1951" w:type="dxa"/>
          </w:tcPr>
          <w:p w14:paraId="48A49E6B">
            <w:pPr>
              <w:rPr>
                <w:rFonts w:ascii="仿宋_GB2312" w:eastAsia="仿宋_GB2312"/>
                <w:szCs w:val="21"/>
              </w:rPr>
            </w:pPr>
          </w:p>
        </w:tc>
      </w:tr>
      <w:tr w14:paraId="6DEF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820" w:type="dxa"/>
            <w:vAlign w:val="center"/>
          </w:tcPr>
          <w:p w14:paraId="262BB7A3">
            <w:pPr>
              <w:jc w:val="center"/>
              <w:rPr>
                <w:rFonts w:hint="eastAsia" w:ascii="仿宋_GB2312" w:eastAsia="仿宋_GB2312"/>
                <w:b/>
                <w:bCs/>
                <w:szCs w:val="21"/>
                <w:lang w:val="en-US" w:eastAsia="zh-CN"/>
              </w:rPr>
            </w:pPr>
            <w:r>
              <w:rPr>
                <w:rFonts w:hint="eastAsia" w:ascii="仿宋_GB2312" w:eastAsia="仿宋_GB2312"/>
                <w:b/>
                <w:bCs/>
                <w:szCs w:val="21"/>
                <w:lang w:val="en-US" w:eastAsia="zh-CN"/>
              </w:rPr>
              <w:t>合计</w:t>
            </w:r>
          </w:p>
        </w:tc>
        <w:tc>
          <w:tcPr>
            <w:tcW w:w="4801" w:type="dxa"/>
          </w:tcPr>
          <w:p w14:paraId="6E908C2F">
            <w:pPr>
              <w:rPr>
                <w:rFonts w:hint="default" w:ascii="仿宋_GB2312" w:eastAsia="仿宋_GB2312" w:hAnsiTheme="minorHAnsi" w:cstheme="minorBidi"/>
                <w:kern w:val="2"/>
                <w:sz w:val="21"/>
                <w:szCs w:val="21"/>
                <w:lang w:val="en-US" w:eastAsia="zh-CN" w:bidi="ar-SA"/>
              </w:rPr>
            </w:pPr>
          </w:p>
        </w:tc>
        <w:tc>
          <w:tcPr>
            <w:tcW w:w="1983" w:type="dxa"/>
          </w:tcPr>
          <w:p w14:paraId="11090D03">
            <w:pPr>
              <w:rPr>
                <w:rFonts w:ascii="仿宋_GB2312" w:eastAsia="仿宋_GB2312"/>
                <w:szCs w:val="21"/>
              </w:rPr>
            </w:pPr>
          </w:p>
        </w:tc>
        <w:tc>
          <w:tcPr>
            <w:tcW w:w="1970" w:type="dxa"/>
          </w:tcPr>
          <w:p w14:paraId="0E1C4993">
            <w:pPr>
              <w:rPr>
                <w:rFonts w:ascii="仿宋_GB2312" w:eastAsia="仿宋_GB2312"/>
                <w:szCs w:val="21"/>
              </w:rPr>
            </w:pPr>
          </w:p>
        </w:tc>
        <w:tc>
          <w:tcPr>
            <w:tcW w:w="1951" w:type="dxa"/>
          </w:tcPr>
          <w:p w14:paraId="6F0F3424">
            <w:pPr>
              <w:rPr>
                <w:rFonts w:ascii="仿宋_GB2312" w:eastAsia="仿宋_GB2312"/>
                <w:szCs w:val="21"/>
              </w:rPr>
            </w:pPr>
          </w:p>
        </w:tc>
      </w:tr>
    </w:tbl>
    <w:p w14:paraId="0F035374">
      <w:pPr>
        <w:rPr>
          <w:rFonts w:hint="default" w:ascii="仿宋" w:hAnsi="仿宋" w:eastAsia="仿宋"/>
          <w:bCs/>
          <w:sz w:val="28"/>
          <w:szCs w:val="28"/>
          <w:lang w:val="en-US" w:eastAsia="zh-CN"/>
        </w:rPr>
        <w:sectPr>
          <w:pgSz w:w="16838" w:h="11906" w:orient="landscape"/>
          <w:pgMar w:top="1800" w:right="1134" w:bottom="1800" w:left="1134" w:header="851" w:footer="992" w:gutter="0"/>
          <w:cols w:space="425" w:num="1"/>
          <w:docGrid w:type="lines" w:linePitch="312" w:charSpace="0"/>
        </w:sectPr>
      </w:pPr>
    </w:p>
    <w:p w14:paraId="151AA4C1">
      <w:pPr>
        <w:rPr>
          <w:rFonts w:hint="eastAsia" w:ascii="仿宋" w:hAnsi="仿宋" w:eastAsia="仿宋"/>
          <w:bCs/>
          <w:sz w:val="28"/>
          <w:szCs w:val="28"/>
          <w:lang w:val="en-US" w:eastAsia="zh-CN"/>
        </w:rPr>
      </w:pPr>
      <w:r>
        <w:rPr>
          <w:rFonts w:hint="eastAsia" w:ascii="仿宋" w:hAnsi="仿宋" w:eastAsia="仿宋"/>
          <w:bCs/>
          <w:sz w:val="28"/>
          <w:szCs w:val="28"/>
          <w:lang w:val="en-US" w:eastAsia="zh-CN"/>
        </w:rPr>
        <w:t>附件3：</w:t>
      </w:r>
    </w:p>
    <w:p w14:paraId="64CF8340">
      <w:pPr>
        <w:ind w:firstLine="480"/>
        <w:jc w:val="center"/>
        <w:rPr>
          <w:rFonts w:hint="eastAsia" w:ascii="仿宋" w:hAnsi="仿宋" w:eastAsia="仿宋"/>
          <w:bCs/>
          <w:sz w:val="24"/>
        </w:rPr>
      </w:pPr>
    </w:p>
    <w:p w14:paraId="6A2EBF61">
      <w:pPr>
        <w:jc w:val="center"/>
        <w:rPr>
          <w:rFonts w:hint="eastAsia" w:ascii="仿宋" w:hAnsi="仿宋" w:eastAsia="仿宋"/>
          <w:b/>
          <w:bCs/>
          <w:sz w:val="44"/>
          <w:szCs w:val="44"/>
        </w:rPr>
      </w:pPr>
      <w:r>
        <w:rPr>
          <w:rFonts w:hint="eastAsia" w:ascii="仿宋" w:hAnsi="仿宋" w:eastAsia="仿宋"/>
          <w:b/>
          <w:bCs/>
          <w:sz w:val="44"/>
          <w:szCs w:val="44"/>
          <w:lang w:val="en-US" w:eastAsia="zh-CN"/>
        </w:rPr>
        <w:t>廉政</w:t>
      </w:r>
      <w:r>
        <w:rPr>
          <w:rFonts w:hint="eastAsia" w:ascii="仿宋" w:hAnsi="仿宋" w:eastAsia="仿宋"/>
          <w:b/>
          <w:bCs/>
          <w:sz w:val="44"/>
          <w:szCs w:val="44"/>
        </w:rPr>
        <w:t>承诺书</w:t>
      </w:r>
    </w:p>
    <w:p w14:paraId="0261D4CD">
      <w:pPr>
        <w:ind w:firstLine="480"/>
        <w:jc w:val="center"/>
        <w:rPr>
          <w:rFonts w:hint="eastAsia" w:ascii="仿宋" w:hAnsi="仿宋" w:eastAsia="仿宋"/>
          <w:bCs/>
          <w:sz w:val="24"/>
        </w:rPr>
      </w:pPr>
    </w:p>
    <w:p w14:paraId="51B92F1B">
      <w:pPr>
        <w:spacing w:line="360" w:lineRule="auto"/>
        <w:ind w:firstLine="560" w:firstLineChars="200"/>
        <w:rPr>
          <w:rFonts w:hint="eastAsia" w:ascii="仿宋" w:hAnsi="仿宋" w:eastAsia="仿宋"/>
          <w:sz w:val="28"/>
          <w:szCs w:val="28"/>
        </w:rPr>
      </w:pPr>
    </w:p>
    <w:p w14:paraId="24AE73FD">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我单位响应你单位</w:t>
      </w:r>
      <w:r>
        <w:rPr>
          <w:rFonts w:hint="eastAsia" w:ascii="仿宋" w:hAnsi="仿宋" w:eastAsia="仿宋"/>
          <w:color w:val="auto"/>
          <w:sz w:val="28"/>
          <w:szCs w:val="28"/>
          <w:u w:val="single"/>
        </w:rPr>
        <w:t>　　　　　　　　　　　　</w:t>
      </w:r>
      <w:r>
        <w:rPr>
          <w:rFonts w:hint="eastAsia" w:ascii="仿宋" w:hAnsi="仿宋" w:eastAsia="仿宋"/>
          <w:color w:val="auto"/>
          <w:sz w:val="28"/>
          <w:szCs w:val="28"/>
        </w:rPr>
        <w:t>的招标要求参加投标，我们将遵守国家有关廉政要求，并郑重承诺：</w:t>
      </w:r>
    </w:p>
    <w:p w14:paraId="10E8FC11">
      <w:pPr>
        <w:spacing w:line="360" w:lineRule="auto"/>
        <w:ind w:firstLine="480"/>
        <w:rPr>
          <w:rFonts w:hint="eastAsia" w:ascii="仿宋" w:hAnsi="仿宋" w:eastAsia="仿宋"/>
          <w:color w:val="auto"/>
          <w:sz w:val="28"/>
          <w:szCs w:val="28"/>
        </w:rPr>
      </w:pPr>
      <w:r>
        <w:rPr>
          <w:rFonts w:hint="eastAsia" w:ascii="仿宋" w:hAnsi="仿宋" w:eastAsia="仿宋"/>
          <w:color w:val="auto"/>
          <w:sz w:val="28"/>
          <w:szCs w:val="28"/>
        </w:rPr>
        <w:t>（一）不向招标的有关工作人员</w:t>
      </w:r>
      <w:r>
        <w:rPr>
          <w:rFonts w:hint="eastAsia" w:ascii="仿宋" w:hAnsi="仿宋" w:eastAsia="仿宋"/>
          <w:color w:val="auto"/>
          <w:sz w:val="28"/>
          <w:szCs w:val="28"/>
          <w:lang w:eastAsia="zh-CN"/>
        </w:rPr>
        <w:t>和医院工程管理人员</w:t>
      </w:r>
      <w:r>
        <w:rPr>
          <w:rFonts w:hint="eastAsia" w:ascii="仿宋" w:hAnsi="仿宋" w:eastAsia="仿宋"/>
          <w:color w:val="auto"/>
          <w:sz w:val="28"/>
          <w:szCs w:val="28"/>
        </w:rPr>
        <w:t>赠送礼金、</w:t>
      </w:r>
      <w:r>
        <w:rPr>
          <w:rFonts w:hint="eastAsia" w:ascii="仿宋" w:hAnsi="仿宋" w:eastAsia="仿宋"/>
          <w:color w:val="auto"/>
          <w:sz w:val="28"/>
          <w:szCs w:val="28"/>
          <w:lang w:eastAsia="zh-CN"/>
        </w:rPr>
        <w:t>有价证券</w:t>
      </w:r>
      <w:r>
        <w:rPr>
          <w:rFonts w:hint="eastAsia" w:ascii="仿宋" w:hAnsi="仿宋" w:eastAsia="仿宋"/>
          <w:color w:val="auto"/>
          <w:sz w:val="28"/>
          <w:szCs w:val="28"/>
        </w:rPr>
        <w:t>、贵重礼物、回扣以及中介费、介绍费、咨询费等好处费。</w:t>
      </w:r>
    </w:p>
    <w:p w14:paraId="2E5F86D7">
      <w:pPr>
        <w:spacing w:line="360" w:lineRule="auto"/>
        <w:ind w:firstLine="480"/>
        <w:rPr>
          <w:rFonts w:hint="eastAsia" w:ascii="仿宋" w:hAnsi="仿宋" w:eastAsia="仿宋"/>
          <w:color w:val="auto"/>
          <w:sz w:val="28"/>
          <w:szCs w:val="28"/>
        </w:rPr>
      </w:pPr>
      <w:r>
        <w:rPr>
          <w:rFonts w:hint="eastAsia" w:ascii="仿宋" w:hAnsi="仿宋" w:eastAsia="仿宋"/>
          <w:color w:val="auto"/>
          <w:sz w:val="28"/>
          <w:szCs w:val="28"/>
        </w:rPr>
        <w:t>（二）不为招标相关工作人员</w:t>
      </w:r>
      <w:r>
        <w:rPr>
          <w:rFonts w:hint="eastAsia" w:ascii="仿宋" w:hAnsi="仿宋" w:eastAsia="仿宋"/>
          <w:color w:val="auto"/>
          <w:sz w:val="28"/>
          <w:szCs w:val="28"/>
          <w:lang w:eastAsia="zh-CN"/>
        </w:rPr>
        <w:t>和医院工程管理人员</w:t>
      </w:r>
      <w:r>
        <w:rPr>
          <w:rFonts w:hint="eastAsia" w:ascii="仿宋" w:hAnsi="仿宋" w:eastAsia="仿宋"/>
          <w:color w:val="auto"/>
          <w:sz w:val="28"/>
          <w:szCs w:val="28"/>
        </w:rPr>
        <w:t>报销应由对方单位或个人支付的费用。</w:t>
      </w:r>
    </w:p>
    <w:p w14:paraId="7F3D37E5">
      <w:pPr>
        <w:spacing w:line="360" w:lineRule="auto"/>
        <w:ind w:firstLine="480"/>
        <w:rPr>
          <w:rFonts w:hint="eastAsia" w:ascii="仿宋" w:hAnsi="仿宋" w:eastAsia="仿宋"/>
          <w:color w:val="auto"/>
          <w:sz w:val="28"/>
          <w:szCs w:val="28"/>
        </w:rPr>
      </w:pPr>
      <w:r>
        <w:rPr>
          <w:rFonts w:hint="eastAsia" w:ascii="仿宋" w:hAnsi="仿宋" w:eastAsia="仿宋"/>
          <w:color w:val="auto"/>
          <w:sz w:val="28"/>
          <w:szCs w:val="28"/>
        </w:rPr>
        <w:t>（三）不为招标相关工作人员</w:t>
      </w:r>
      <w:r>
        <w:rPr>
          <w:rFonts w:hint="eastAsia" w:ascii="仿宋" w:hAnsi="仿宋" w:eastAsia="仿宋"/>
          <w:color w:val="auto"/>
          <w:sz w:val="28"/>
          <w:szCs w:val="28"/>
          <w:lang w:eastAsia="zh-CN"/>
        </w:rPr>
        <w:t>和医院工程管理人员</w:t>
      </w:r>
      <w:r>
        <w:rPr>
          <w:rFonts w:hint="eastAsia" w:ascii="仿宋" w:hAnsi="仿宋" w:eastAsia="仿宋"/>
          <w:color w:val="auto"/>
          <w:sz w:val="28"/>
          <w:szCs w:val="28"/>
        </w:rPr>
        <w:t>个人装修住房、</w:t>
      </w:r>
      <w:r>
        <w:rPr>
          <w:rFonts w:hint="eastAsia" w:ascii="仿宋" w:hAnsi="仿宋" w:eastAsia="仿宋"/>
          <w:color w:val="auto"/>
          <w:sz w:val="28"/>
          <w:szCs w:val="28"/>
          <w:lang w:eastAsia="zh-CN"/>
        </w:rPr>
        <w:t>婚丧嫁娶</w:t>
      </w:r>
      <w:r>
        <w:rPr>
          <w:rFonts w:hint="eastAsia" w:ascii="仿宋" w:hAnsi="仿宋" w:eastAsia="仿宋"/>
          <w:color w:val="auto"/>
          <w:sz w:val="28"/>
          <w:szCs w:val="28"/>
        </w:rPr>
        <w:t>、配偶子女工作安排以及出国（境）旅游提供方便或者提供其他好处。</w:t>
      </w:r>
    </w:p>
    <w:p w14:paraId="1F7DA01B">
      <w:pPr>
        <w:spacing w:line="360" w:lineRule="auto"/>
        <w:ind w:firstLine="480"/>
        <w:rPr>
          <w:rFonts w:hint="eastAsia" w:ascii="仿宋" w:hAnsi="仿宋" w:eastAsia="仿宋"/>
          <w:color w:val="auto"/>
          <w:sz w:val="28"/>
          <w:szCs w:val="28"/>
        </w:rPr>
      </w:pPr>
      <w:r>
        <w:rPr>
          <w:rFonts w:hint="eastAsia" w:ascii="仿宋" w:hAnsi="仿宋" w:eastAsia="仿宋"/>
          <w:color w:val="auto"/>
          <w:sz w:val="28"/>
          <w:szCs w:val="28"/>
        </w:rPr>
        <w:t>（四）不向招标相关工作人员</w:t>
      </w:r>
      <w:r>
        <w:rPr>
          <w:rFonts w:hint="eastAsia" w:ascii="仿宋" w:hAnsi="仿宋" w:eastAsia="仿宋"/>
          <w:color w:val="auto"/>
          <w:sz w:val="28"/>
          <w:szCs w:val="28"/>
          <w:lang w:eastAsia="zh-CN"/>
        </w:rPr>
        <w:t>和医院工程管理人员</w:t>
      </w:r>
      <w:r>
        <w:rPr>
          <w:rFonts w:hint="eastAsia" w:ascii="仿宋" w:hAnsi="仿宋" w:eastAsia="仿宋"/>
          <w:color w:val="auto"/>
          <w:sz w:val="28"/>
          <w:szCs w:val="28"/>
        </w:rPr>
        <w:t>提供有可能影响公正进行招投标工作的高消费宴请和健身娱乐活动。</w:t>
      </w:r>
    </w:p>
    <w:p w14:paraId="6A92E008">
      <w:pPr>
        <w:spacing w:line="360" w:lineRule="auto"/>
        <w:ind w:firstLine="480"/>
        <w:rPr>
          <w:rFonts w:hint="eastAsia" w:ascii="仿宋" w:hAnsi="仿宋" w:eastAsia="仿宋"/>
          <w:color w:val="auto"/>
          <w:sz w:val="28"/>
          <w:szCs w:val="28"/>
        </w:rPr>
      </w:pPr>
      <w:r>
        <w:rPr>
          <w:rFonts w:hint="eastAsia" w:ascii="仿宋" w:hAnsi="仿宋" w:eastAsia="仿宋"/>
          <w:color w:val="auto"/>
          <w:sz w:val="28"/>
          <w:szCs w:val="28"/>
        </w:rPr>
        <w:t>如违反上述承诺，你单位有权取消我单位投标资格</w:t>
      </w:r>
      <w:r>
        <w:rPr>
          <w:rFonts w:hint="eastAsia" w:ascii="仿宋" w:hAnsi="仿宋" w:eastAsia="仿宋"/>
          <w:color w:val="auto"/>
          <w:sz w:val="28"/>
          <w:szCs w:val="28"/>
          <w:lang w:eastAsia="zh-CN"/>
        </w:rPr>
        <w:t>和施工资格</w:t>
      </w:r>
      <w:r>
        <w:rPr>
          <w:rFonts w:hint="eastAsia" w:ascii="仿宋" w:hAnsi="仿宋" w:eastAsia="仿宋"/>
          <w:color w:val="auto"/>
          <w:sz w:val="28"/>
          <w:szCs w:val="28"/>
        </w:rPr>
        <w:t>，由此引起的你单位的相关损失均由我单位承担。</w:t>
      </w:r>
    </w:p>
    <w:p w14:paraId="076F29C4">
      <w:pPr>
        <w:spacing w:line="360" w:lineRule="auto"/>
        <w:ind w:firstLine="480"/>
        <w:rPr>
          <w:rFonts w:hint="eastAsia" w:ascii="仿宋" w:hAnsi="仿宋" w:eastAsia="仿宋"/>
          <w:color w:val="auto"/>
          <w:sz w:val="28"/>
          <w:szCs w:val="28"/>
        </w:rPr>
      </w:pPr>
    </w:p>
    <w:p w14:paraId="4A804B6F">
      <w:pPr>
        <w:spacing w:line="360" w:lineRule="auto"/>
        <w:ind w:firstLine="5880" w:firstLineChars="2100"/>
        <w:rPr>
          <w:rFonts w:hint="eastAsia" w:ascii="仿宋" w:hAnsi="仿宋" w:eastAsia="仿宋"/>
          <w:color w:val="auto"/>
          <w:sz w:val="28"/>
          <w:szCs w:val="28"/>
        </w:rPr>
      </w:pPr>
      <w:r>
        <w:rPr>
          <w:rFonts w:hint="eastAsia" w:ascii="仿宋" w:hAnsi="仿宋" w:eastAsia="仿宋"/>
          <w:color w:val="auto"/>
          <w:sz w:val="28"/>
          <w:szCs w:val="28"/>
        </w:rPr>
        <w:t>投标单位：（盖章）</w:t>
      </w:r>
    </w:p>
    <w:p w14:paraId="05DF211F">
      <w:pPr>
        <w:rPr>
          <w:rFonts w:hint="eastAsia" w:ascii="仿宋" w:hAnsi="仿宋" w:eastAsia="仿宋"/>
          <w:color w:val="auto"/>
          <w:sz w:val="28"/>
          <w:szCs w:val="28"/>
        </w:rPr>
      </w:pPr>
    </w:p>
    <w:p w14:paraId="1E300714">
      <w:pPr>
        <w:ind w:firstLine="480"/>
        <w:rPr>
          <w:rFonts w:hint="eastAsia"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年　　月　　日</w:t>
      </w:r>
    </w:p>
    <w:p w14:paraId="022606B6">
      <w:pPr>
        <w:ind w:firstLine="480"/>
        <w:rPr>
          <w:rFonts w:hint="eastAsia" w:ascii="仿宋" w:hAnsi="仿宋" w:eastAsia="仿宋"/>
          <w:sz w:val="28"/>
          <w:szCs w:val="28"/>
        </w:rPr>
      </w:pPr>
    </w:p>
    <w:p w14:paraId="0DA6FF2D">
      <w:pPr>
        <w:rPr>
          <w:rFonts w:hint="default" w:ascii="仿宋" w:hAnsi="仿宋" w:eastAsia="仿宋"/>
          <w:bCs/>
          <w:sz w:val="28"/>
          <w:szCs w:val="28"/>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A2C67"/>
    <w:multiLevelType w:val="multilevel"/>
    <w:tmpl w:val="12FA2C67"/>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2175F17"/>
    <w:multiLevelType w:val="multilevel"/>
    <w:tmpl w:val="32175F17"/>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33ECE"/>
    <w:rsid w:val="00F46D15"/>
    <w:rsid w:val="020E3E06"/>
    <w:rsid w:val="04567CE7"/>
    <w:rsid w:val="058B49DF"/>
    <w:rsid w:val="06502E2E"/>
    <w:rsid w:val="07302A71"/>
    <w:rsid w:val="0A474359"/>
    <w:rsid w:val="0D571796"/>
    <w:rsid w:val="13D824C6"/>
    <w:rsid w:val="14B46A8F"/>
    <w:rsid w:val="1609105D"/>
    <w:rsid w:val="16E01B81"/>
    <w:rsid w:val="17716EB9"/>
    <w:rsid w:val="179922EA"/>
    <w:rsid w:val="1DF1305D"/>
    <w:rsid w:val="23664E49"/>
    <w:rsid w:val="24B623B0"/>
    <w:rsid w:val="27A71D1F"/>
    <w:rsid w:val="2A77438F"/>
    <w:rsid w:val="2D3C366E"/>
    <w:rsid w:val="2E094915"/>
    <w:rsid w:val="2F854E58"/>
    <w:rsid w:val="33DF3513"/>
    <w:rsid w:val="35270760"/>
    <w:rsid w:val="36883480"/>
    <w:rsid w:val="3971644D"/>
    <w:rsid w:val="42175028"/>
    <w:rsid w:val="44692B43"/>
    <w:rsid w:val="56E822F9"/>
    <w:rsid w:val="651B358E"/>
    <w:rsid w:val="67957627"/>
    <w:rsid w:val="67EC1211"/>
    <w:rsid w:val="68703BF0"/>
    <w:rsid w:val="6D5D539B"/>
    <w:rsid w:val="6E641258"/>
    <w:rsid w:val="6FE70C3C"/>
    <w:rsid w:val="72F33ECE"/>
    <w:rsid w:val="72F773E8"/>
    <w:rsid w:val="73F92CEC"/>
    <w:rsid w:val="7422425C"/>
    <w:rsid w:val="769A4640"/>
    <w:rsid w:val="77306B9A"/>
    <w:rsid w:val="7EC3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3"/>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Tahoma" w:hAnsi="Tahoma"/>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qFormat/>
    <w:uiPriority w:val="0"/>
    <w:pPr>
      <w:spacing w:before="240" w:after="60"/>
      <w:jc w:val="center"/>
      <w:outlineLvl w:val="0"/>
    </w:pPr>
    <w:rPr>
      <w:rFonts w:ascii="Arial" w:hAnsi="Arial" w:cs="Times New Roman"/>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2">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 w:type="character" w:customStyle="1" w:styleId="13">
    <w:name w:val="标题 3 Char"/>
    <w:link w:val="2"/>
    <w:qFormat/>
    <w:uiPriority w:val="0"/>
    <w:rPr>
      <w:b/>
      <w:sz w:val="32"/>
    </w:rPr>
  </w:style>
  <w:style w:type="paragraph" w:styleId="14">
    <w:name w:val="List Paragraph"/>
    <w:basedOn w:val="1"/>
    <w:unhideWhenUsed/>
    <w:qFormat/>
    <w:uiPriority w:val="99"/>
    <w:pPr>
      <w:widowControl/>
      <w:spacing w:before="100" w:beforeAutospacing="1" w:after="100" w:afterAutospacing="1"/>
      <w:ind w:firstLine="420"/>
    </w:pPr>
    <w:rPr>
      <w:rFonts w:hint="default" w:ascii="Times New Roman" w:hAnsi="Times New Roman"/>
      <w:kern w:val="0"/>
    </w:rPr>
  </w:style>
  <w:style w:type="character" w:customStyle="1" w:styleId="15">
    <w:name w:val="font41"/>
    <w:basedOn w:val="11"/>
    <w:qFormat/>
    <w:uiPriority w:val="0"/>
    <w:rPr>
      <w:rFonts w:hint="eastAsia" w:ascii="仿宋" w:hAnsi="仿宋" w:eastAsia="仿宋" w:cs="仿宋"/>
      <w:color w:val="000000"/>
      <w:sz w:val="22"/>
      <w:szCs w:val="22"/>
      <w:u w:val="none"/>
    </w:rPr>
  </w:style>
  <w:style w:type="character" w:customStyle="1" w:styleId="16">
    <w:name w:val="font6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1989</Words>
  <Characters>2036</Characters>
  <Lines>0</Lines>
  <Paragraphs>0</Paragraphs>
  <TotalTime>19</TotalTime>
  <ScaleCrop>false</ScaleCrop>
  <LinksUpToDate>false</LinksUpToDate>
  <CharactersWithSpaces>2137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2025-03-17T08:30:00Z</dcterms:created>
  <dc:creator>Ikki</dc:creator>
  <cp:lastModifiedBy>农人</cp:lastModifiedBy>
  <cp:lastPrinted>2026-02-25T01:59:00Z</cp:lastPrinted>
  <dcterms:modified xsi:type="dcterms:W3CDTF">2026-02-25T06:50:00Z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530DB44C05144CF7AF6571B1532D0689_13</vt:lpwstr>
  </property>
  <property fmtid="{D5CDD505-2E9C-101B-9397-08002B2CF9AE}" pid="4" name="KSOTemplateDocerSaveRecord">
    <vt:lpwstr>eyJoZGlkIjoiZTYyMDczZGRhZjNiZjg5MTJhMWY4ZmJkZjE0ODlhZjQiLCJ1c2VySWQiOiIyNzE2NTk1MjcifQ==</vt:lpwstr>
  </property>
</Properties>
</file>