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F606">
      <w:pPr>
        <w:rPr>
          <w:rFonts w:hint="eastAsia"/>
        </w:rPr>
      </w:pPr>
    </w:p>
    <w:p w14:paraId="52B23216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贵州航天医院</w:t>
      </w:r>
      <w:r>
        <w:rPr>
          <w:rFonts w:hint="eastAsia"/>
        </w:rPr>
        <w:t>SPD项目市场调研及方案演示的邀请公告</w:t>
      </w:r>
    </w:p>
    <w:p w14:paraId="6E756DB1">
      <w:pPr>
        <w:rPr>
          <w:rFonts w:hint="eastAsia"/>
        </w:rPr>
      </w:pPr>
    </w:p>
    <w:p w14:paraId="72ADF9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现有SPD（医用耗材供应链管理）项目服务期即将届满。为进一步优化医院供应链管理效能，确保医用耗材供应保障服务的连续性与稳定性，本着“公开、公平、公正”的原则，现拟开展新一轮招标前的市场调研工作。诚邀具备实力、经验丰富的潜在服务商来院进行专题讲课及方案演示，以便我院深入了解当前SPD行业的最新技术动态、服务模式以及针对我院实际情况的衔接方案。</w:t>
      </w:r>
      <w:bookmarkStart w:id="0" w:name="_GoBack"/>
      <w:bookmarkEnd w:id="0"/>
    </w:p>
    <w:p w14:paraId="4C4F2A1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68554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现将有关事项公告如下：</w:t>
      </w:r>
    </w:p>
    <w:p w14:paraId="064DB66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一、 项目背景</w:t>
      </w:r>
    </w:p>
    <w:p w14:paraId="1A9EF0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贵州航天医院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SPD供应链管理服务项目（市场调研阶段）</w:t>
      </w:r>
    </w:p>
    <w:p w14:paraId="32111F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2.现状简述：我院现有SPD服务即将到期，现需引入新的服务商（或续签/更换服务商），确保在服务期结束后，院内医用耗材的采购、配送、库存管理及结算流程实现无缝衔接，保障临床供应。</w:t>
      </w:r>
    </w:p>
    <w:p w14:paraId="4A2B634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B3CD24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二、 讲课（演示）内容要求</w:t>
      </w:r>
    </w:p>
    <w:p w14:paraId="35F7C1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受邀服务商需围绕“如何为我院提供SPD服务及如何实现平稳衔接”这一核心主题进行准备，讲课内容建议（不限于）包含以下模块：</w:t>
      </w:r>
    </w:p>
    <w:p w14:paraId="752E14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1.公司实力与案例展示：公司基本情况、相关资质、在医疗供应链领域的核心优势、近三年类似规模医院的成功案例（尤其是切换或续签项目的案例）。</w:t>
      </w:r>
    </w:p>
    <w:p w14:paraId="3F65E9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2.针对我院的SPD运营方案：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涵盖耗材目录梳理、院内物流动线优化、信息化系统对接路径、临床科室协同机制及过渡期应急预案；须突出数据安全合规性、异常响应时效性与成本管控可视化能力，体现服务不是替代人工，而是赋能管理。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073AF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3.服务衔接专项方案（重点）：</w:t>
      </w:r>
    </w:p>
    <w:p w14:paraId="14E86D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资产盘点与交接：如何与现有服务商进行库存实物盘点、数据迁移、固定资产（如智能柜、PDA、货架等）的清点与交接。</w:t>
      </w:r>
    </w:p>
    <w:p w14:paraId="4C70B8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系统对接：SPD系统与医院HIS、HRP系统对接的技术方案，以及历史数据迁移的保障措施。</w:t>
      </w:r>
    </w:p>
    <w:p w14:paraId="546607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平稳过渡计划：预计的切换周期、人员培训计划、过渡期内保障临床供应不断档的应急预案（如新旧服务商切换期间的物流保障）。</w:t>
      </w:r>
    </w:p>
    <w:p w14:paraId="3DB8BD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4.团队配置与服务承诺：拟派驻本院的项目经理及核心团队资质、响应时效、增值服务及质量保证措施。</w:t>
      </w:r>
    </w:p>
    <w:p w14:paraId="491673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收费模式与报价体系：介绍SPD服务费的收取模式及费率区间。</w:t>
      </w:r>
    </w:p>
    <w:p w14:paraId="1D1FE6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A89FC0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三、 报名及资格要求</w:t>
      </w:r>
    </w:p>
    <w:p w14:paraId="31895A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1.报名企业须具有独立承担民事责任的能力，持有有效的营业执照。</w:t>
      </w:r>
    </w:p>
    <w:p w14:paraId="4319DE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2.经营范围需包含医疗器械经营、供应链管理或相关技术服务。</w:t>
      </w:r>
    </w:p>
    <w:p w14:paraId="038B7D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3.具有三级甲等医院SPD项目运营经验（需提供合同复印件或证明材料）。</w:t>
      </w:r>
    </w:p>
    <w:p w14:paraId="341410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4.近三年在经营活动中无重大违法记录，未被列入失信被执行人名单。</w:t>
      </w:r>
    </w:p>
    <w:p w14:paraId="089670C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68763B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四、 报名方式及时间</w:t>
      </w:r>
    </w:p>
    <w:p w14:paraId="71B3DE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1.报名时间：自公告发布之日起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068C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2.报名材料：请将以下资料加盖公章扫描后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现场（贵州航天医院医学装备部）报名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6B20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报名表（自拟，含公司名称、联系人、电话、拟演示方案名称）；</w:t>
      </w:r>
    </w:p>
    <w:p w14:paraId="725464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营业执照副本复印件；</w:t>
      </w:r>
    </w:p>
    <w:p w14:paraId="1F2F96C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法人授权委托书及被授权人身份证复印件；</w:t>
      </w:r>
    </w:p>
    <w:p w14:paraId="328785A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三级医院SPD项目服务合同（关键页）复印件；</w:t>
      </w:r>
    </w:p>
    <w:p w14:paraId="3A4CFC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8C809B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五、 讲课（演示）安排</w:t>
      </w:r>
    </w:p>
    <w:p w14:paraId="70633D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1.时间：具体时间将根据报名情况另行电话。</w:t>
      </w:r>
    </w:p>
    <w:p w14:paraId="0F4B76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2.地点：（具体地点以通知为准）。</w:t>
      </w:r>
    </w:p>
    <w:p w14:paraId="0B072A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3.形式：</w:t>
      </w:r>
    </w:p>
    <w:p w14:paraId="1AB8239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PPT演示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每家服务商演示时间控制在 20-30分钟 内。</w:t>
      </w:r>
    </w:p>
    <w:p w14:paraId="27289F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现场答疑：演示结束后，由医院医务、设备、信息、财务、审计等相关科室代表进行现场提问交流，时间约10-15分钟。</w:t>
      </w:r>
    </w:p>
    <w:p w14:paraId="1B91A7D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F5946D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六、 注意事项</w:t>
      </w:r>
    </w:p>
    <w:p w14:paraId="6A21E5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1.本次市场调研活动仅作为我院了解SPD市场情况、制定招标参数的依据，不作为正式招标的资格预审或中标承诺。</w:t>
      </w:r>
    </w:p>
    <w:p w14:paraId="4D1B8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2.各潜在服务商需保证提供资料的真实性，如有虚假，一经发现，取消后续招标资格。</w:t>
      </w:r>
    </w:p>
    <w:p w14:paraId="431E68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3.演示内容请聚焦于“如何服务我院”及“如何衔接”，请勿偏离主题进行纯商业广告宣传。</w:t>
      </w:r>
    </w:p>
    <w:p w14:paraId="24B3C72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A599B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七、 联系方式</w:t>
      </w:r>
    </w:p>
    <w:p w14:paraId="690F6C0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郑老师</w:t>
      </w:r>
    </w:p>
    <w:p w14:paraId="567F08A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18685262525  18076204421</w:t>
      </w:r>
    </w:p>
    <w:p w14:paraId="003EA7C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遵义市汇川区大连路贵州航天医院外科大楼一楼医学装备部</w:t>
      </w:r>
    </w:p>
    <w:p w14:paraId="349743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164D9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3840"/>
    <w:rsid w:val="36933840"/>
    <w:rsid w:val="594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2026-03-26T02:40:00Z</dcterms:created>
  <dc:creator>Moreira</dc:creator>
  <cp:lastModifiedBy>Moreira</cp:lastModifiedBy>
  <dcterms:modified xsi:type="dcterms:W3CDTF">2026-03-26T02:54:07Z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4F23F5F099734A75A060AD6775F6AF2F_11</vt:lpwstr>
  </property>
  <property fmtid="{D5CDD505-2E9C-101B-9397-08002B2CF9AE}" pid="4" name="KSOTemplateDocerSaveRecord">
    <vt:lpwstr>eyJoZGlkIjoiYWUyOGViNzE0YzMzYzEwNThlOGRkZGI0M2JkNTRmNWMiLCJ1c2VySWQiOiIyNTM4NzI5NjcifQ==</vt:lpwstr>
  </property>
</Properties>
</file>