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连续性床边血液净化机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167000元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167000元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color w:val="auto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连续性床边血液净化机1台，评分方法见附件2，设备参数要求见附件3</w:t>
            </w:r>
            <w:bookmarkStart w:id="0" w:name="_GoBack"/>
            <w:bookmarkEnd w:id="0"/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auto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auto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auto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45B0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0E92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13E6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90A4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05823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0B89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附件1：急诊科采购设备名称及数量</w:t>
      </w:r>
    </w:p>
    <w:tbl>
      <w:tblPr>
        <w:tblStyle w:val="14"/>
        <w:tblW w:w="55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165"/>
        <w:gridCol w:w="1475"/>
        <w:gridCol w:w="1729"/>
        <w:gridCol w:w="1475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急诊科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连续性床边血液净化机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000</w:t>
            </w:r>
          </w:p>
        </w:tc>
      </w:tr>
    </w:tbl>
    <w:p w14:paraId="05DB083C">
      <w:pPr>
        <w:pStyle w:val="9"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1750E1B5">
      <w:pPr>
        <w:pStyle w:val="9"/>
        <w:spacing w:before="0" w:beforeAutospacing="0" w:after="0" w:afterAutospacing="0" w:line="440" w:lineRule="exact"/>
        <w:jc w:val="center"/>
        <w:rPr>
          <w:rFonts w:hint="default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连续性床边血液净化机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3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2A062049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1.设备应</w:t>
            </w:r>
            <w:r>
              <w:rPr>
                <w:rFonts w:hint="eastAsia"/>
                <w:b/>
                <w:bCs/>
                <w:sz w:val="24"/>
              </w:rPr>
              <w:t>用场景</w:t>
            </w:r>
          </w:p>
          <w:p w14:paraId="237FE5C1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用于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重症监护室（ICU）、肾内科、急诊科等科室，对危重症患者进行连续性肾脏替代治疗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1AE2F90A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</w:t>
            </w:r>
          </w:p>
          <w:p w14:paraId="2CC8AE84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量泵：颜色标识醒目，选择不同的泵适用于不同的治疗。</w:t>
            </w:r>
          </w:p>
          <w:p w14:paraId="10BA70D0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中文操作界面，实时显示治疗过程参数和曲线图形。</w:t>
            </w:r>
          </w:p>
          <w:p w14:paraId="201F877E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治疗模式：具备持续性血液滤过（CVVH/CVVHD/CVVHDF/SCUF）、单纯血浆置换（PE）、双重血浆置换（DFPP）、血浆吸附（PA）等血液净化治疗模式，满足肾脏替代和人工肝治疗要求。</w:t>
            </w:r>
          </w:p>
          <w:p w14:paraId="5ED8B38C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稀释模式：可自由选择前稀释或后稀释，在CVVH时能同时进行前稀释和后稀释。</w:t>
            </w:r>
          </w:p>
          <w:p w14:paraId="137F6F98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具备振摇夹持器，方便清洗程序时振摇辅助排气。</w:t>
            </w:r>
          </w:p>
          <w:p w14:paraId="59CAAF63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具备自设编程程序，临床可根据实际治疗需求独立控制不同流量泵运转，实现复杂治疗模式。</w:t>
            </w:r>
          </w:p>
          <w:p w14:paraId="2963E2C7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具备≥4个流量泵（至少包含血泵、置换液泵、透析液泵、滤过液泵）：</w:t>
            </w:r>
          </w:p>
          <w:p w14:paraId="17B3D804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血液泵（BP）：（15～225）mL/min，可独立关闭/运转；</w:t>
            </w:r>
          </w:p>
          <w:p w14:paraId="4A10CC0D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滤过液泵（FP）：（5～120）mL/min，可独立关闭/运转；</w:t>
            </w:r>
          </w:p>
          <w:p w14:paraId="4FDBE9F3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透析液泵（DP）：（2～50）mL/min，可独立关闭/运转；</w:t>
            </w:r>
          </w:p>
          <w:p w14:paraId="1DED9B7C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置换液泵（RP）：（4～120）mL/min，可独立关闭/运转。</w:t>
            </w:r>
          </w:p>
          <w:p w14:paraId="4BAAF697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独立多功能精密注射泵，适用20ml、30ml、50ml等多种规格注射器，可用于肝素、钙剂等推注。</w:t>
            </w:r>
          </w:p>
          <w:p w14:paraId="72AE1593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注射泵持续流量（0.5～20）mL/h，追加剂量0.1ml/s。</w:t>
            </w:r>
          </w:p>
          <w:p w14:paraId="6823FA75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具备≥7个压力监测，至少包含以下7个：</w:t>
            </w:r>
          </w:p>
          <w:p w14:paraId="0F1DDF04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滤器入口压 -53.33kPa～+40kPa ，±1.3kPa (－400mmHg～300mmHg，±10mmHg) ；</w:t>
            </w:r>
          </w:p>
          <w:p w14:paraId="033E8622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静脉压 -53.33kPa～+40kPa ，±1.3kPa (－400mmHg～300mmHg，±10mmHg) ；</w:t>
            </w:r>
          </w:p>
          <w:p w14:paraId="29C91007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跨膜压 -53.33kPa～+40kPa ，±2.7kPa (－400mmHg～300mmHg，±20mmHg) ；</w:t>
            </w:r>
          </w:p>
          <w:p w14:paraId="6FBCF550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血浆入口压 -53.33kPa～+40kPa ，±1.3kPa (－400mmHg～300mmHg，±10mmHg)； </w:t>
            </w:r>
          </w:p>
          <w:p w14:paraId="1167D001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一级膜外压 -53.33kPa～+40kPa ，±1.3kPa (－400mmHg～300mmHg，±10mmHg) ；</w:t>
            </w:r>
          </w:p>
          <w:p w14:paraId="7704C364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二级膜外压 -53.33kPa～+40kPa ，±1.3kPa (－400mmHg～300mmHg，±10mmHg) ；</w:t>
            </w:r>
          </w:p>
          <w:p w14:paraId="3820D6F7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动脉压 -53.33kPa～+40kPa ，±1.3kPa (－400mmHg～300mmHg，±10mmHg)。</w:t>
            </w:r>
          </w:p>
          <w:p w14:paraId="06CC9BDD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具备管路截止阀，自动开启、闭合动作，完成自动冲洗，出现异常时锁住管路，防止气泡进入人体。</w:t>
            </w:r>
          </w:p>
          <w:p w14:paraId="170326B9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平衡秤：可多袋同时称重，称重范围：0～10kg。</w:t>
            </w:r>
          </w:p>
          <w:p w14:paraId="63ACBDFE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加温器：两面热板加温方式，35℃～38℃。</w:t>
            </w:r>
          </w:p>
          <w:p w14:paraId="4C2D6CFD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具备漏血监测，液面监测。</w:t>
            </w:r>
          </w:p>
          <w:p w14:paraId="419CB1F6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报警系统:</w:t>
            </w:r>
          </w:p>
          <w:p w14:paraId="2DD75237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具备动脉压、滤器入口压、静脉压、一级膜外压、血浆入口压、二级膜外压监护；</w:t>
            </w:r>
          </w:p>
          <w:p w14:paraId="75481B16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具备气泡检测报警、装置异常报警；</w:t>
            </w:r>
          </w:p>
          <w:p w14:paraId="6A34EC58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电源异常报警：具备后备电源电源中断后，设备自带电池可继续使用≥15min；</w:t>
            </w:r>
          </w:p>
          <w:p w14:paraId="5BA25095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具备3组超声检测器：气泡监测、补液断流、滤液断流。</w:t>
            </w:r>
          </w:p>
          <w:p w14:paraId="7FA4EF8D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≥10英寸彩色液晶触摸屏全中文显示。</w:t>
            </w:r>
          </w:p>
          <w:p w14:paraId="4B8BCAC6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具备配套低容量体外循环管路，用于儿童成人治疗，满足不同体重患者治疗。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售后</w:t>
            </w:r>
            <w:r>
              <w:rPr>
                <w:rFonts w:hint="eastAsia"/>
                <w:b/>
                <w:bCs/>
                <w:sz w:val="24"/>
              </w:rPr>
              <w:t>要求：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整机保修≥2年。</w:t>
            </w:r>
          </w:p>
        </w:tc>
      </w:tr>
    </w:tbl>
    <w:p w14:paraId="3CDF009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81920A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0FEA50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9BB258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A645CE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0B84E4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14FE3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A6D1B1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2305DD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D6591"/>
    <w:multiLevelType w:val="singleLevel"/>
    <w:tmpl w:val="6D5D6591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800ABB"/>
    <w:rsid w:val="05C83698"/>
    <w:rsid w:val="070E48A8"/>
    <w:rsid w:val="07B544F4"/>
    <w:rsid w:val="07BC5A28"/>
    <w:rsid w:val="087E15BA"/>
    <w:rsid w:val="08970D02"/>
    <w:rsid w:val="0A8A6F01"/>
    <w:rsid w:val="0BB574E9"/>
    <w:rsid w:val="0BC67500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4C447F8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C2A7637"/>
    <w:rsid w:val="1D056AC7"/>
    <w:rsid w:val="20784C33"/>
    <w:rsid w:val="22E542B8"/>
    <w:rsid w:val="24D2209E"/>
    <w:rsid w:val="26B72AA4"/>
    <w:rsid w:val="2893739E"/>
    <w:rsid w:val="293E30BA"/>
    <w:rsid w:val="2B202C91"/>
    <w:rsid w:val="2B287437"/>
    <w:rsid w:val="2CCB451E"/>
    <w:rsid w:val="2D7D23EE"/>
    <w:rsid w:val="2DBF5391"/>
    <w:rsid w:val="2DF60F5E"/>
    <w:rsid w:val="2F257DA7"/>
    <w:rsid w:val="2F80457E"/>
    <w:rsid w:val="31572824"/>
    <w:rsid w:val="322C3CB1"/>
    <w:rsid w:val="327E41D9"/>
    <w:rsid w:val="349E5471"/>
    <w:rsid w:val="37F45D2F"/>
    <w:rsid w:val="37FE3B6D"/>
    <w:rsid w:val="38474F05"/>
    <w:rsid w:val="38D526E1"/>
    <w:rsid w:val="394B75AF"/>
    <w:rsid w:val="3AE27603"/>
    <w:rsid w:val="3BB16FD5"/>
    <w:rsid w:val="3C2B5111"/>
    <w:rsid w:val="3D626373"/>
    <w:rsid w:val="3DA7680A"/>
    <w:rsid w:val="3EAE5A4E"/>
    <w:rsid w:val="3EEE1530"/>
    <w:rsid w:val="415648A7"/>
    <w:rsid w:val="41727207"/>
    <w:rsid w:val="42FA64DC"/>
    <w:rsid w:val="432D3572"/>
    <w:rsid w:val="455467A5"/>
    <w:rsid w:val="461E3079"/>
    <w:rsid w:val="46A139FD"/>
    <w:rsid w:val="475D207C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402093"/>
    <w:rsid w:val="6329551F"/>
    <w:rsid w:val="63B25E95"/>
    <w:rsid w:val="63D74F7B"/>
    <w:rsid w:val="65FA31A3"/>
    <w:rsid w:val="6604073B"/>
    <w:rsid w:val="66102866"/>
    <w:rsid w:val="66D31996"/>
    <w:rsid w:val="688F3EA6"/>
    <w:rsid w:val="69887333"/>
    <w:rsid w:val="6A454942"/>
    <w:rsid w:val="6ABA1153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3D6B6C"/>
    <w:rsid w:val="75742F72"/>
    <w:rsid w:val="75881A8D"/>
    <w:rsid w:val="779D7E32"/>
    <w:rsid w:val="782E6441"/>
    <w:rsid w:val="786646C8"/>
    <w:rsid w:val="7877401B"/>
    <w:rsid w:val="78C338C8"/>
    <w:rsid w:val="7A71267D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1788</Words>
  <Characters>2190</Characters>
  <Lines>8</Lines>
  <Paragraphs>2</Paragraphs>
  <TotalTime>7</TotalTime>
  <ScaleCrop>false</ScaleCrop>
  <LinksUpToDate>false</LinksUpToDate>
  <CharactersWithSpaces>2291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2026-04-23T08:55:14Z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530115921F3C4B1DA6550DB9CC887BB8_13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