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项目名称：贵州航天医院搬运、下水道疏通、泥水、现场家具定制、木工类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项目合格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维修商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遴选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F7F16">
            <w:pPr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78010">
            <w:pP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根据实际发生数量结算</w:t>
            </w:r>
          </w:p>
        </w:tc>
      </w:tr>
      <w:tr w14:paraId="6EFD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2371A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无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9BF9A">
            <w:pPr>
              <w:widowControl/>
              <w:ind w:firstLine="480" w:firstLineChars="2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采购需求：遴选搬运、下水道疏通、泥水、现场家具定制、木工类合格维修商一家；报价表见附件1，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报价填写不可缺项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；评分方法见附件2</w:t>
            </w:r>
          </w:p>
        </w:tc>
      </w:tr>
      <w:tr w14:paraId="521B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42E48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采购期：3年(采用“1+1+1”模式)。每年合同期满前，院方对维修商进行考核，考核合格后续签下一年合同;考核不合格，院方有权终止合作并重新遴选。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1.提供独立承担民事责任的能力，如营业执照、自然人身份证明等具有良好的商业信誉和健全的财务制度，具体要求(如近两年的财务报表等)具有履行合同所必须的设备和专业技术能力(资料或承诺)。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2.具有依法缴纳税收和社会保障金的良好记录。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3.参加政府采购活动前三年内，在经营活动中没有重大违法记录(书面证明)不是失信被执行人、重大税收违法案件当事人，政府采购严重违法失信行为人等的承诺或资料。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4.是否接受联合体投标:否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0A52C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F494F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是否接受联合体投标：否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BF62F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73DD9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9A13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</w:t>
            </w:r>
          </w:p>
        </w:tc>
      </w:tr>
      <w:tr w14:paraId="7A29B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23E2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</w:t>
            </w:r>
          </w:p>
        </w:tc>
      </w:tr>
      <w:tr w14:paraId="4CFC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1E8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，联系电话：0851-27677989</w:t>
            </w:r>
          </w:p>
        </w:tc>
      </w:tr>
    </w:tbl>
    <w:p w14:paraId="0B8C9307">
      <w:pPr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</w:p>
    <w:p w14:paraId="0D4FB766">
      <w:pPr>
        <w:rPr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附件1：报价表（填写不能缺项）</w:t>
      </w:r>
    </w:p>
    <w:tbl>
      <w:tblPr>
        <w:tblStyle w:val="9"/>
        <w:tblW w:w="109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900"/>
        <w:gridCol w:w="2215"/>
        <w:gridCol w:w="1027"/>
        <w:gridCol w:w="3023"/>
        <w:gridCol w:w="1173"/>
      </w:tblGrid>
      <w:tr w14:paraId="3754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58E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搬运、下水道疏通、泥水、现场家具定制、木工类报价表</w:t>
            </w:r>
          </w:p>
        </w:tc>
      </w:tr>
      <w:tr w14:paraId="1849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5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D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2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5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</w:t>
            </w:r>
          </w:p>
        </w:tc>
        <w:tc>
          <w:tcPr>
            <w:tcW w:w="10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A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3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B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0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报价（单价）</w:t>
            </w:r>
          </w:p>
        </w:tc>
      </w:tr>
      <w:tr w14:paraId="62D7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4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91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加床、收床每张床价格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摇床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9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B22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9969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B0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ED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外运建筑垃圾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lang w:val="en-US" w:eastAsia="zh-CN" w:bidi="ar"/>
              </w:rPr>
              <w:t>每车（5m</w:t>
            </w:r>
            <w:r>
              <w:rPr>
                <w:rStyle w:val="18"/>
                <w:lang w:val="en-US" w:eastAsia="zh-CN" w:bidi="ar"/>
              </w:rPr>
              <w:t>³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F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3DD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7D8B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58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E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DE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科室临时用工（普工一天）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DCF3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D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52A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8C90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3E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2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F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科室临时用工（技工一天）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FE0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8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3CA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F10C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8C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5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1E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现场改制、零星维修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8C9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8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CFD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（不含材料）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7CAE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4E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0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C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物资搬运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F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&lt;30kg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4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0B3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1A4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55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8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35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物资搬运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A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≥</w:t>
            </w:r>
            <w:r>
              <w:rPr>
                <w:rStyle w:val="17"/>
                <w:lang w:val="en-US" w:eastAsia="zh-CN" w:bidi="ar"/>
              </w:rPr>
              <w:t>30kg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D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3B5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5843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B9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C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3E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院内搬运大会议桌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2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大件（沙发、柜子）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2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25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AA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6F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2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F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搬运沙发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81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9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9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三人座及以上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77C5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F0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9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布置会场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1ED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9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4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含会前、中布置，会后恢复原状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AF7E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DF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8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3C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制安拖把池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2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0.5cm*0.5cm每米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6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7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超大的另行计算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2F5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4B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A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B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制安洗手池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1米*0.5米*0.8米每米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A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A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超大的另行计算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023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5E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E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20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安立柱洗手盆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C95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9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8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96A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67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2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3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刮瓷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0B9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C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F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Style w:val="17"/>
                <w:lang w:val="en-US" w:eastAsia="zh-CN" w:bidi="ar"/>
              </w:rPr>
              <w:t>含架料费）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7614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23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B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4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刷乳胶漆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FDE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2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1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38A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46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9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处理下水管道堵塞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E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情况严重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3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C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（拆顶，夹层处理）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D2C4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CB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A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4A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6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（600*600及以下）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8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9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E06F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43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4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3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2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（600*600及以下）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C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9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F7C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9C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6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E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（800*800）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6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8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B1F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19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C7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6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（800*800）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E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B24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35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8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50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1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（600*1200）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A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5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AF9A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21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F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6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D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（600*1200）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D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E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6BD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FD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4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73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新作地坪（不含基层处理，转运）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8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厚度5cm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B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0EA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EA02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2E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7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F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新作防水（每平方）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43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E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A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BBA9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56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4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6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堵漏王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1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5㎡内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5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A43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D0F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7F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F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91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堵漏王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A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超过5㎡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F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3DC8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6DD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85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9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C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做自流平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027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5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21D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FC9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09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8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CF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拆石墙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A4B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D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5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堡坎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35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40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B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B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拆砖墙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935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D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8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堡坎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D92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A0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5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B3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拆板房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BD9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2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BAF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CB3A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A9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A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1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建板房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606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A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2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屋檐线计算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B6F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A4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F5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移板房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E6C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3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D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F054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2F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8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79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破碎石头1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765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7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B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含上车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814C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5A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F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B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破碎石头2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DE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F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D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含上车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FE62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A5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0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29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破碎石头3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A81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6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F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含上车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B94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D1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E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7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破碎混凝土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558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D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7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含上车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38C6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8D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F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87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多孔24墙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4D6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4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4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9A0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6F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1C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轻质隔墙（加气砖）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1DD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9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9E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A2AFF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22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E3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E15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内墙抹灰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AA0F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7D7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B0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F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lang w:val="en-US" w:eastAsia="zh-CN" w:bidi="ar"/>
              </w:rPr>
              <w:t>钢筋公式0.00617*长度（米）*直径</w:t>
            </w:r>
            <w:r>
              <w:rPr>
                <w:rStyle w:val="20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（8*8）=公斤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D0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公斤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10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8E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BA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C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AF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外墙贴瓷砖</w:t>
            </w: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D7A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5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A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人工*材料价、架子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EA0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B5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3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9F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强化木地板（新安装）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E3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1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F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（含材料、环保E0级，品牌）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662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0C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0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B0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地砖（新安装）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D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80cm*80cm及以下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2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2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67A2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CA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B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1E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帐篷（安、收）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6E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8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EFF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4A9D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C8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9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ED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现场探查、零星维修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4EE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9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4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（不含材料）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7608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18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1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D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更换重型井盖（球墨铸铁）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7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直径600-800圆型(含方型）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5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F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626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A7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3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11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更换重型雨水盖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A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400*600*50长方型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E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E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C28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BB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8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7E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更换普通雨水盖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1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350*400*40长方型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D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C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B525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B6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3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A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安装柱式洗手盆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9DA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0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D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含盆、软管、龙头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1A4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05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4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E5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安装台下盆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61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9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F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不含盆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8895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F8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F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CA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拆、安隔帘、窗帘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9D0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B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C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科室集中拆换量大，按5折计算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E77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7C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C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CC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拆软门帘、安装软门帘单门每次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AB9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F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A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双门计2次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867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EB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7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新作木门每平方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5F4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4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C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A7B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D8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3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修柜门一道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24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2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A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833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6C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A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6B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修木门一道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253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6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DE5D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7C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补石膏板顶每平方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B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不足一平米按一平米计算，含刷乳胶漆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6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A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CDBE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22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E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76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换门钢化玻璃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6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2米x0.75米厚度12mm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5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C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81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46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C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1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0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8mm厚度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E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D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8C8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5A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5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0F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B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12mm厚度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9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D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6F1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B0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8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D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2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5mm厚度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7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2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096C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88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1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BC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更换铝合金普通玻璃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0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5mm厚度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3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9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（含材料、密封橡胶条）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800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4D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9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F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家具印字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B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每字3cm*2cm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4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E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4888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C9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4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CC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穿衣镜子一套带磨边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4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1.5*0.45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7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5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80*60穿衣镜、含材料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1D5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87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4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30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硅钙板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7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600*600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3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B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E35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B8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F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52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石膏板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3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600*600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6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F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2C5B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AD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9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8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挂投影仪及幕布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58C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8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604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85B9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B0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2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39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修电子门锁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46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A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4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59C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AF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5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C0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修电子门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56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9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F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A7A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BE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3F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安装天轨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EF9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5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D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（不含材料）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B28B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A8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E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7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lang w:val="en-US" w:eastAsia="zh-CN" w:bidi="ar"/>
              </w:rPr>
              <w:t>更换铝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扣</w:t>
            </w:r>
            <w:r>
              <w:rPr>
                <w:rStyle w:val="17"/>
                <w:lang w:val="en-US" w:eastAsia="zh-CN" w:bidi="ar"/>
              </w:rPr>
              <w:t>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B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300*300/300*600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F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4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9A53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22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8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F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lang w:val="en-US" w:eastAsia="zh-CN" w:bidi="ar"/>
              </w:rPr>
              <w:t>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扣</w:t>
            </w:r>
            <w:r>
              <w:rPr>
                <w:rStyle w:val="17"/>
                <w:lang w:val="en-US" w:eastAsia="zh-CN" w:bidi="ar"/>
              </w:rPr>
              <w:t>板吊顶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11D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2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7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A15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D8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B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5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空调口拆顶、补顶、刮瓷、补漆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1B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F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A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313B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08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3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F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新作塑料磁性软门帘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8C8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F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C1F7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1E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D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B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玻璃（铝合金）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B3F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C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44F5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34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0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D9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磁铁锁带线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88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B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3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4BE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12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D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7C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地胶安装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B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平板型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1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1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7489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5B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0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1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地胶安装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0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平板型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9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6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0754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22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3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4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地胶PVCS安装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C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漏水型、卫生间用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A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8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F2C6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B5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6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D2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新买地胶安装同质透芯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8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手术室等用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3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18A6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B5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3E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59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地胶（高端粗丝垫）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79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带压橡胶边条、入口处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09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43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04B03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48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新作木货架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B9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6F0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85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4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新作柜子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27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（含材料，其中板材为一线品牌，环保E0以上 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142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E2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12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LOW-E玻璃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厚（8mm）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不足1平方按1平方计算,镀膜另+20元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CB3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0D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2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7C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LOW-E玻璃+普通钢化玻璃</w:t>
            </w: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64D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DF0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2A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C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F2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厚（6mm）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0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F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88A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BB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3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B8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A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厚（8mm）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3DD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25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0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D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0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厚（10mm）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3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1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3E2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20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9E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6*6钢化玻璃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F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厚8*8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1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6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DF4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B6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6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D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8*8钢化玻璃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C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厚8*8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9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5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F0B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04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5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A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5+12A+5双钢中空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CF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B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E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010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9B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5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6+12A+6双钢中空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ADE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2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6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A9C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33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6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A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铝合金吊梭门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CF3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D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9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F04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E4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8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2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石材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D97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E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9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含材料（厚：3cm）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EFF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16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8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2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大理石台面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5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宽600mm以内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8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7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0128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34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E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C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大理石拆除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7AC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8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54D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FD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B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20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线条（木制或石膏线条）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C6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D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D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FC0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5B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9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4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2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5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6C9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21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2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4F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D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8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A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含安装，按原后勤楼防盗门标准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785B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8C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D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5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9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子母门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1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8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D659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58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FE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E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双门（同尺寸）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5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A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E930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0B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3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B6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厕所隔断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4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防潮专用板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D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1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45B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EE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F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FD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墙面板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C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碳晶板板厚0.7cm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6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E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FA15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F9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5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57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新作木质隔墙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6D1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5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E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D31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7F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E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EB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石膏板双面隔墙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7A6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C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7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（含材料、安装、乳胶漆）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6B2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06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9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0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轻钢龙骨碳晶板隔墙（双面）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E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板厚0.7cm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6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0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9AD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4C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5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A7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1公分厚阳光板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AE4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3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CE7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711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B1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8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9B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墙面开门洞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9D9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5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BA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0B7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28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0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6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自流平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690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5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4D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AD6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E9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E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B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3层货架（钢制框架）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5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宽80cm*高120cm、隔板厚1.6cm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B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36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EDAF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AC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2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56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4层货架（钢制框架）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3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宽80cm*高150cm、隔板厚1.6cm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3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62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27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AD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B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45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5层货架（钢制框架）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5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宽80cm*高200cm、隔板厚1.6cm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5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486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8F2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D7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B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A5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钢架棚钢架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3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4*8方钢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1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D39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0DC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C1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C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12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门禁密码机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AA3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9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B1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8E77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C7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8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E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钢架棚4*6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6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4*6方钢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F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385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E34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41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C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A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皮制类修补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979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4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8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破损处、含材料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D424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66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4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96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皮制类翻新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D94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F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0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AC9F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64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8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新装隔帘轨道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4CB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9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0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9FF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70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B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47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新装窗帘杆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FC3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4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0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60B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AA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33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7D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B6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325(50kg/袋）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5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9F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红岗、海螺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97616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1F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0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水泥（白色）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325（40kg/袋）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0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红岗、海螺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C6E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98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6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C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更换马桶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4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598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89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1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8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安装热水器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80L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15C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48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6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lang w:val="en-US" w:eastAsia="zh-CN" w:bidi="ar"/>
              </w:rPr>
              <w:t>换灯/灯盘（3.5米以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9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0D9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C9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6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换灯/灯盘（高空3.5米以上）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2B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85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E7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4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新安装紫外线灯等（高空3.5米以上）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86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棵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10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D4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2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上下水管更换（PPR)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6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85B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D1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7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管件（含PVC）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73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B7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2B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6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管件（带金属接口）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39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B2B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36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墙开孔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8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专业机器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007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08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合计(元）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6A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B558988"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2911FD1F">
      <w:pPr>
        <w:rPr>
          <w:rFonts w:hint="eastAsia" w:ascii="仿宋" w:hAnsi="仿宋" w:eastAsia="仿宋"/>
          <w:bCs/>
          <w:sz w:val="28"/>
          <w:szCs w:val="28"/>
        </w:rPr>
      </w:pPr>
    </w:p>
    <w:p w14:paraId="42E0AE38">
      <w:pPr>
        <w:rPr>
          <w:rFonts w:hint="eastAsia" w:ascii="仿宋" w:hAnsi="仿宋" w:eastAsia="仿宋"/>
          <w:bCs/>
          <w:sz w:val="28"/>
          <w:szCs w:val="28"/>
        </w:rPr>
      </w:pPr>
    </w:p>
    <w:p w14:paraId="612B55B2">
      <w:pPr>
        <w:rPr>
          <w:rFonts w:hint="eastAsia" w:ascii="仿宋" w:hAnsi="仿宋" w:eastAsia="仿宋"/>
          <w:bCs/>
          <w:sz w:val="28"/>
          <w:szCs w:val="28"/>
        </w:rPr>
      </w:pPr>
    </w:p>
    <w:p w14:paraId="2A7FD158">
      <w:pPr>
        <w:rPr>
          <w:rFonts w:hint="eastAsia" w:ascii="仿宋" w:hAnsi="仿宋" w:eastAsia="仿宋"/>
          <w:bCs/>
          <w:sz w:val="28"/>
          <w:szCs w:val="28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 w14:paraId="4A537969">
      <w:pPr>
        <w:pStyle w:val="7"/>
        <w:spacing w:before="0" w:beforeAutospacing="0" w:after="0" w:afterAutospacing="0" w:line="440" w:lineRule="exact"/>
        <w:jc w:val="lef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附件2：评分方法</w:t>
      </w:r>
    </w:p>
    <w:p w14:paraId="036B1B6F">
      <w:pPr>
        <w:pStyle w:val="7"/>
        <w:spacing w:before="0" w:beforeAutospacing="0" w:after="0" w:afterAutospacing="0" w:line="440" w:lineRule="exact"/>
        <w:jc w:val="left"/>
        <w:rPr>
          <w:rFonts w:hint="default" w:ascii="仿宋" w:hAnsi="仿宋" w:eastAsia="仿宋"/>
          <w:bCs/>
          <w:sz w:val="28"/>
          <w:szCs w:val="28"/>
          <w:lang w:val="en-US" w:eastAsia="zh-CN"/>
        </w:rPr>
      </w:pPr>
    </w:p>
    <w:tbl>
      <w:tblPr>
        <w:tblStyle w:val="10"/>
        <w:tblW w:w="12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308"/>
        <w:gridCol w:w="2377"/>
        <w:gridCol w:w="5723"/>
      </w:tblGrid>
      <w:tr w14:paraId="7BCE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654" w:type="dxa"/>
            <w:gridSpan w:val="2"/>
            <w:vAlign w:val="center"/>
          </w:tcPr>
          <w:p w14:paraId="0F1CD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2377" w:type="dxa"/>
            <w:vAlign w:val="center"/>
          </w:tcPr>
          <w:p w14:paraId="7B179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723" w:type="dxa"/>
            <w:vAlign w:val="center"/>
          </w:tcPr>
          <w:p w14:paraId="3B0871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 w14:paraId="581F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654" w:type="dxa"/>
            <w:gridSpan w:val="2"/>
            <w:vAlign w:val="center"/>
          </w:tcPr>
          <w:p w14:paraId="1B77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‌价格分‌30分</w:t>
            </w:r>
          </w:p>
        </w:tc>
        <w:tc>
          <w:tcPr>
            <w:tcW w:w="2377" w:type="dxa"/>
            <w:vAlign w:val="center"/>
          </w:tcPr>
          <w:p w14:paraId="6038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5723" w:type="dxa"/>
            <w:vAlign w:val="center"/>
          </w:tcPr>
          <w:p w14:paraId="42D4E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满足要求且报价最低者得满分，其余得分=(基准价/报价)×30</w:t>
            </w:r>
          </w:p>
        </w:tc>
      </w:tr>
      <w:tr w14:paraId="4E64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346" w:type="dxa"/>
            <w:vMerge w:val="restart"/>
            <w:vAlign w:val="center"/>
          </w:tcPr>
          <w:p w14:paraId="307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‌技术能力‌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40分</w:t>
            </w:r>
          </w:p>
        </w:tc>
        <w:tc>
          <w:tcPr>
            <w:tcW w:w="2308" w:type="dxa"/>
            <w:vAlign w:val="center"/>
          </w:tcPr>
          <w:p w14:paraId="7720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377" w:type="dxa"/>
            <w:vAlign w:val="center"/>
          </w:tcPr>
          <w:p w14:paraId="576D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15分</w:t>
            </w:r>
          </w:p>
        </w:tc>
        <w:tc>
          <w:tcPr>
            <w:tcW w:w="5723" w:type="dxa"/>
            <w:vAlign w:val="center"/>
          </w:tcPr>
          <w:p w14:paraId="07D5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方案完整、流程清晰、可操作性强：优秀10-15分，一般5-9分，差0-4分</w:t>
            </w:r>
          </w:p>
        </w:tc>
      </w:tr>
      <w:tr w14:paraId="48BC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46" w:type="dxa"/>
            <w:vMerge w:val="continue"/>
            <w:vAlign w:val="center"/>
          </w:tcPr>
          <w:p w14:paraId="1A55F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vAlign w:val="center"/>
          </w:tcPr>
          <w:p w14:paraId="37BF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应急响应</w:t>
            </w:r>
          </w:p>
        </w:tc>
        <w:tc>
          <w:tcPr>
            <w:tcW w:w="2377" w:type="dxa"/>
            <w:vAlign w:val="center"/>
          </w:tcPr>
          <w:p w14:paraId="4A6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4E30B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承诺紧急维修‌1小时内到场‌得10分，2小时内得5分，超时不得分</w:t>
            </w:r>
          </w:p>
        </w:tc>
      </w:tr>
      <w:tr w14:paraId="70F6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6" w:type="dxa"/>
            <w:vMerge w:val="continue"/>
            <w:vAlign w:val="center"/>
          </w:tcPr>
          <w:p w14:paraId="5B587F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vAlign w:val="center"/>
          </w:tcPr>
          <w:p w14:paraId="555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设备工具</w:t>
            </w:r>
          </w:p>
        </w:tc>
        <w:tc>
          <w:tcPr>
            <w:tcW w:w="2377" w:type="dxa"/>
            <w:vAlign w:val="center"/>
          </w:tcPr>
          <w:p w14:paraId="7F5B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7AB9E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配备疏通机、电锤、木工工具等常用设备，齐全得10分，部分具备得5分</w:t>
            </w:r>
          </w:p>
        </w:tc>
      </w:tr>
      <w:tr w14:paraId="6151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346" w:type="dxa"/>
            <w:vMerge w:val="continue"/>
            <w:vAlign w:val="center"/>
          </w:tcPr>
          <w:p w14:paraId="109C0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vAlign w:val="center"/>
          </w:tcPr>
          <w:p w14:paraId="69C3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安全措施</w:t>
            </w:r>
          </w:p>
        </w:tc>
        <w:tc>
          <w:tcPr>
            <w:tcW w:w="2377" w:type="dxa"/>
            <w:vAlign w:val="center"/>
          </w:tcPr>
          <w:p w14:paraId="546A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5分</w:t>
            </w:r>
          </w:p>
        </w:tc>
        <w:tc>
          <w:tcPr>
            <w:tcW w:w="5723" w:type="dxa"/>
            <w:vAlign w:val="center"/>
          </w:tcPr>
          <w:p w14:paraId="2FD88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有基本安全防护和垃圾清运方案得5分，无则不得分</w:t>
            </w:r>
          </w:p>
        </w:tc>
      </w:tr>
      <w:tr w14:paraId="4B69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346" w:type="dxa"/>
            <w:vMerge w:val="restart"/>
            <w:vAlign w:val="center"/>
          </w:tcPr>
          <w:p w14:paraId="5441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‌商务与履约‌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2308" w:type="dxa"/>
            <w:vAlign w:val="center"/>
          </w:tcPr>
          <w:p w14:paraId="7F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同类业绩</w:t>
            </w:r>
          </w:p>
        </w:tc>
        <w:tc>
          <w:tcPr>
            <w:tcW w:w="2377" w:type="dxa"/>
            <w:vAlign w:val="center"/>
          </w:tcPr>
          <w:p w14:paraId="3944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15分</w:t>
            </w:r>
          </w:p>
        </w:tc>
        <w:tc>
          <w:tcPr>
            <w:tcW w:w="5723" w:type="dxa"/>
            <w:vAlign w:val="center"/>
          </w:tcPr>
          <w:p w14:paraId="78487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近三年内承担过类似项目（如搬运、疏通、木工维修等），每提供一项合同得5分，最高15分。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需提供合同或发票等盖章复印件作为依据。</w:t>
            </w:r>
          </w:p>
        </w:tc>
      </w:tr>
      <w:tr w14:paraId="6DEF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46" w:type="dxa"/>
            <w:vMerge w:val="continue"/>
            <w:tcBorders/>
            <w:vAlign w:val="center"/>
          </w:tcPr>
          <w:p w14:paraId="262BB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vAlign w:val="center"/>
          </w:tcPr>
          <w:p w14:paraId="7467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人员资质</w:t>
            </w:r>
          </w:p>
        </w:tc>
        <w:tc>
          <w:tcPr>
            <w:tcW w:w="2377" w:type="dxa"/>
            <w:vAlign w:val="center"/>
          </w:tcPr>
          <w:p w14:paraId="6DFB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11090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拟派人员持有相关操作证（如电工、木工证），每人得5分，最高10分</w:t>
            </w:r>
          </w:p>
        </w:tc>
      </w:tr>
      <w:tr w14:paraId="4481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346" w:type="dxa"/>
            <w:vMerge w:val="continue"/>
            <w:tcBorders/>
            <w:vAlign w:val="center"/>
          </w:tcPr>
          <w:p w14:paraId="11D78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vAlign w:val="center"/>
          </w:tcPr>
          <w:p w14:paraId="74A1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信用良好</w:t>
            </w:r>
          </w:p>
        </w:tc>
        <w:tc>
          <w:tcPr>
            <w:tcW w:w="2377" w:type="dxa"/>
            <w:vAlign w:val="center"/>
          </w:tcPr>
          <w:p w14:paraId="131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723" w:type="dxa"/>
            <w:vAlign w:val="center"/>
          </w:tcPr>
          <w:p w14:paraId="2A0ED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“信用中国”无失信记录得5分，有则不得分</w:t>
            </w:r>
            <w:bookmarkStart w:id="0" w:name="_GoBack"/>
            <w:bookmarkEnd w:id="0"/>
          </w:p>
        </w:tc>
      </w:tr>
    </w:tbl>
    <w:p w14:paraId="7DE5D23D">
      <w:pPr>
        <w:rPr>
          <w:rFonts w:hint="default" w:ascii="仿宋" w:hAnsi="仿宋" w:eastAsia="仿宋"/>
          <w:bCs/>
          <w:sz w:val="28"/>
          <w:szCs w:val="28"/>
          <w:lang w:val="en-US" w:eastAsia="zh-CN"/>
        </w:rPr>
        <w:sectPr>
          <w:pgSz w:w="16838" w:h="11906" w:orient="landscape"/>
          <w:pgMar w:top="1800" w:right="1134" w:bottom="1800" w:left="1134" w:header="851" w:footer="992" w:gutter="0"/>
          <w:cols w:space="425" w:num="1"/>
          <w:docGrid w:type="lines" w:linePitch="312" w:charSpace="0"/>
        </w:sectPr>
      </w:pPr>
    </w:p>
    <w:p w14:paraId="7EDBBAC8">
      <w:pPr>
        <w:tabs>
          <w:tab w:val="left" w:pos="5133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33ECE"/>
    <w:rsid w:val="00F46D15"/>
    <w:rsid w:val="020E3E06"/>
    <w:rsid w:val="04567CE7"/>
    <w:rsid w:val="053E2C54"/>
    <w:rsid w:val="058B49DF"/>
    <w:rsid w:val="06502E2E"/>
    <w:rsid w:val="07302A71"/>
    <w:rsid w:val="0A474359"/>
    <w:rsid w:val="0D571796"/>
    <w:rsid w:val="1246139A"/>
    <w:rsid w:val="13D824C6"/>
    <w:rsid w:val="14B46A8F"/>
    <w:rsid w:val="1609105D"/>
    <w:rsid w:val="16E01B81"/>
    <w:rsid w:val="17716EB9"/>
    <w:rsid w:val="179922EA"/>
    <w:rsid w:val="1DF1305D"/>
    <w:rsid w:val="20A933D4"/>
    <w:rsid w:val="22E91FFA"/>
    <w:rsid w:val="23664E49"/>
    <w:rsid w:val="24B623B0"/>
    <w:rsid w:val="24C525F3"/>
    <w:rsid w:val="27A71D1F"/>
    <w:rsid w:val="2A5306A1"/>
    <w:rsid w:val="2A77438F"/>
    <w:rsid w:val="2D3C366E"/>
    <w:rsid w:val="2E094915"/>
    <w:rsid w:val="2F854E58"/>
    <w:rsid w:val="33DF3513"/>
    <w:rsid w:val="35270760"/>
    <w:rsid w:val="36883480"/>
    <w:rsid w:val="388258F2"/>
    <w:rsid w:val="392751D2"/>
    <w:rsid w:val="3971644D"/>
    <w:rsid w:val="42175028"/>
    <w:rsid w:val="431E7646"/>
    <w:rsid w:val="43FA3C0F"/>
    <w:rsid w:val="440E1469"/>
    <w:rsid w:val="44692B43"/>
    <w:rsid w:val="45AC0F39"/>
    <w:rsid w:val="4B334999"/>
    <w:rsid w:val="56E822F9"/>
    <w:rsid w:val="618B1EF3"/>
    <w:rsid w:val="627B3D15"/>
    <w:rsid w:val="651B358E"/>
    <w:rsid w:val="67957627"/>
    <w:rsid w:val="67EC1211"/>
    <w:rsid w:val="68703BF0"/>
    <w:rsid w:val="6D5D539B"/>
    <w:rsid w:val="6E641258"/>
    <w:rsid w:val="6FE70C3C"/>
    <w:rsid w:val="72F33ECE"/>
    <w:rsid w:val="72F773E8"/>
    <w:rsid w:val="73F92CEC"/>
    <w:rsid w:val="7422425C"/>
    <w:rsid w:val="769A4640"/>
    <w:rsid w:val="77306B9A"/>
    <w:rsid w:val="79652DD0"/>
    <w:rsid w:val="7EC3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ahoma" w:hAnsi="Tahoma"/>
    </w:rPr>
  </w:style>
  <w:style w:type="paragraph" w:styleId="6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2">
    <w:name w:val="正文1"/>
    <w:qFormat/>
    <w:uiPriority w:val="0"/>
    <w:pPr>
      <w:keepNext/>
      <w:keepLines/>
      <w:spacing w:beforeLines="50" w:afterLines="50" w:line="360" w:lineRule="exact"/>
      <w:ind w:firstLine="200" w:firstLineChars="200"/>
    </w:pPr>
    <w:rPr>
      <w:rFonts w:ascii="仿宋_GB2312" w:hAnsi="宋体" w:eastAsia="仿宋_GB2312" w:cs="Times New Roman"/>
      <w:color w:val="000000"/>
      <w:sz w:val="24"/>
      <w:szCs w:val="30"/>
      <w:lang w:val="en-GB" w:eastAsia="zh-CN" w:bidi="ar-SA"/>
    </w:rPr>
  </w:style>
  <w:style w:type="character" w:customStyle="1" w:styleId="13">
    <w:name w:val="标题 3 Char"/>
    <w:link w:val="2"/>
    <w:qFormat/>
    <w:uiPriority w:val="0"/>
    <w:rPr>
      <w:b/>
      <w:sz w:val="32"/>
    </w:rPr>
  </w:style>
  <w:style w:type="paragraph" w:styleId="14">
    <w:name w:val="List Paragraph"/>
    <w:basedOn w:val="1"/>
    <w:unhideWhenUsed/>
    <w:qFormat/>
    <w:uiPriority w:val="99"/>
    <w:pPr>
      <w:widowControl/>
      <w:spacing w:before="100" w:beforeAutospacing="1" w:after="100" w:afterAutospacing="1"/>
      <w:ind w:firstLine="420"/>
    </w:pPr>
    <w:rPr>
      <w:rFonts w:hint="default" w:ascii="Times New Roman" w:hAnsi="Times New Roman"/>
      <w:kern w:val="0"/>
    </w:rPr>
  </w:style>
  <w:style w:type="character" w:customStyle="1" w:styleId="15">
    <w:name w:val="font4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51"/>
    <w:basedOn w:val="11"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8">
    <w:name w:val="font31"/>
    <w:basedOn w:val="1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9">
    <w:name w:val="font81"/>
    <w:basedOn w:val="11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20">
    <w:name w:val="font91"/>
    <w:basedOn w:val="11"/>
    <w:uiPriority w:val="0"/>
    <w:rPr>
      <w:rFonts w:hint="eastAsia" w:ascii="仿宋" w:hAnsi="仿宋" w:eastAsia="仿宋" w:cs="仿宋"/>
      <w:b/>
      <w:bCs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748</Words>
  <Characters>768</Characters>
  <Lines>0</Lines>
  <Paragraphs>0</Paragraphs>
  <TotalTime>2</TotalTime>
  <ScaleCrop>false</ScaleCrop>
  <LinksUpToDate>false</LinksUpToDate>
  <CharactersWithSpaces>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2025-03-17T08:30:00Z</dcterms:created>
  <dc:creator>Ikki</dc:creator>
  <cp:lastModifiedBy>WPS_1569745718</cp:lastModifiedBy>
  <cp:lastPrinted>2026-02-25T01:59:00Z</cp:lastPrinted>
  <dcterms:modified xsi:type="dcterms:W3CDTF">2026-05-07T07:26:18Z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530DB44C05144CF7AF6571B1532D0689_13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