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B74D30">
      <w:pPr>
        <w:jc w:val="center"/>
        <w:rPr>
          <w:rFonts w:hint="eastAsia" w:ascii="黑体" w:hAnsi="黑体" w:eastAsia="黑体" w:cs="黑体"/>
          <w:b/>
          <w:bCs/>
          <w:sz w:val="44"/>
          <w:szCs w:val="44"/>
          <w:lang w:eastAsia="zh-CN"/>
        </w:rPr>
      </w:pPr>
    </w:p>
    <w:p w14:paraId="22465A3B">
      <w:pPr>
        <w:jc w:val="center"/>
        <w:rPr>
          <w:rFonts w:hint="eastAsia" w:ascii="黑体" w:hAnsi="黑体" w:eastAsia="黑体" w:cs="黑体"/>
          <w:b/>
          <w:bCs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b/>
          <w:bCs/>
          <w:sz w:val="44"/>
          <w:szCs w:val="44"/>
          <w:lang w:eastAsia="zh-CN"/>
        </w:rPr>
        <w:t>贵州航天医院</w:t>
      </w:r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>采购</w:t>
      </w:r>
      <w:r>
        <w:rPr>
          <w:rFonts w:hint="eastAsia" w:ascii="黑体" w:hAnsi="黑体" w:eastAsia="黑体" w:cs="黑体"/>
          <w:b/>
          <w:bCs/>
          <w:sz w:val="44"/>
          <w:szCs w:val="44"/>
          <w:lang w:eastAsia="zh-CN"/>
        </w:rPr>
        <w:t>结果公示</w:t>
      </w:r>
    </w:p>
    <w:p w14:paraId="763A7797">
      <w:pPr>
        <w:jc w:val="both"/>
        <w:rPr>
          <w:rFonts w:hint="eastAsia" w:ascii="黑体" w:hAnsi="黑体" w:eastAsia="黑体" w:cs="黑体"/>
          <w:b w:val="0"/>
          <w:bCs w:val="0"/>
          <w:sz w:val="28"/>
          <w:szCs w:val="28"/>
          <w:lang w:eastAsia="zh-CN"/>
        </w:rPr>
      </w:pPr>
      <w:bookmarkStart w:id="0" w:name="_GoBack"/>
      <w:bookmarkEnd w:id="0"/>
    </w:p>
    <w:p w14:paraId="2306C4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default" w:ascii="黑体" w:hAnsi="黑体" w:eastAsia="黑体" w:cs="黑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eastAsia="zh-CN"/>
        </w:rPr>
        <w:t>近期我院通过竞争性磋商、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询价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  <w:lang w:eastAsia="zh-CN"/>
        </w:rPr>
        <w:t>的方式采购一批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服务项目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  <w:lang w:eastAsia="zh-CN"/>
        </w:rPr>
        <w:t>，现将中标结果公布如下：</w:t>
      </w:r>
    </w:p>
    <w:tbl>
      <w:tblPr>
        <w:tblStyle w:val="2"/>
        <w:tblW w:w="5969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1541"/>
        <w:gridCol w:w="2665"/>
        <w:gridCol w:w="4813"/>
      </w:tblGrid>
      <w:tr w14:paraId="381A1B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  <w:jc w:val="center"/>
        </w:trPr>
        <w:tc>
          <w:tcPr>
            <w:tcW w:w="680" w:type="pct"/>
            <w:tcBorders>
              <w:top w:val="single" w:color="DFDFDF" w:sz="8" w:space="0"/>
              <w:left w:val="single" w:color="DFDFDF" w:sz="8" w:space="0"/>
              <w:bottom w:val="single" w:color="DFDFDF" w:sz="8" w:space="0"/>
              <w:right w:val="single" w:color="DFDFDF" w:sz="8" w:space="0"/>
            </w:tcBorders>
            <w:shd w:val="clear" w:color="auto" w:fill="6186D2"/>
            <w:vAlign w:val="center"/>
          </w:tcPr>
          <w:p w14:paraId="02258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序号</w:t>
            </w:r>
          </w:p>
        </w:tc>
        <w:tc>
          <w:tcPr>
            <w:tcW w:w="2014" w:type="pct"/>
            <w:gridSpan w:val="2"/>
            <w:tcBorders>
              <w:top w:val="single" w:color="DFDFDF" w:sz="8" w:space="0"/>
              <w:left w:val="single" w:color="DFDFDF" w:sz="8" w:space="0"/>
              <w:bottom w:val="single" w:color="DFDFDF" w:sz="8" w:space="0"/>
              <w:right w:val="single" w:color="DFDFDF" w:sz="8" w:space="0"/>
            </w:tcBorders>
            <w:shd w:val="clear" w:color="auto" w:fill="6186D2"/>
            <w:vAlign w:val="center"/>
          </w:tcPr>
          <w:p w14:paraId="2E78F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2305" w:type="pct"/>
            <w:tcBorders>
              <w:top w:val="single" w:color="DFDFDF" w:sz="8" w:space="0"/>
              <w:left w:val="single" w:color="DFDFDF" w:sz="8" w:space="0"/>
              <w:bottom w:val="single" w:color="DFDFDF" w:sz="8" w:space="0"/>
              <w:right w:val="single" w:color="DFDFDF" w:sz="8" w:space="0"/>
            </w:tcBorders>
            <w:shd w:val="clear" w:color="auto" w:fill="6186D2"/>
            <w:vAlign w:val="center"/>
          </w:tcPr>
          <w:p w14:paraId="783B9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中标单位</w:t>
            </w:r>
          </w:p>
        </w:tc>
      </w:tr>
      <w:tr w14:paraId="3F7FB2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5" w:hRule="atLeast"/>
          <w:jc w:val="center"/>
        </w:trPr>
        <w:tc>
          <w:tcPr>
            <w:tcW w:w="680" w:type="pct"/>
            <w:tcBorders>
              <w:top w:val="nil"/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4CEEF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38" w:type="pct"/>
            <w:tcBorders>
              <w:top w:val="nil"/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25AD3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信息科</w:t>
            </w:r>
          </w:p>
        </w:tc>
        <w:tc>
          <w:tcPr>
            <w:tcW w:w="1276" w:type="pct"/>
            <w:tcBorders>
              <w:top w:val="nil"/>
              <w:left w:val="single" w:color="DFDFDF" w:sz="8" w:space="0"/>
              <w:bottom w:val="nil"/>
              <w:right w:val="single" w:color="DFDFDF" w:sz="8" w:space="0"/>
            </w:tcBorders>
            <w:shd w:val="clear" w:color="auto" w:fill="EAEAEA"/>
            <w:vAlign w:val="center"/>
          </w:tcPr>
          <w:p w14:paraId="7FF41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慢病管理系统</w:t>
            </w:r>
          </w:p>
        </w:tc>
        <w:tc>
          <w:tcPr>
            <w:tcW w:w="2305" w:type="pct"/>
            <w:tcBorders>
              <w:top w:val="nil"/>
              <w:left w:val="single" w:color="DFDFDF" w:sz="8" w:space="0"/>
              <w:bottom w:val="nil"/>
              <w:right w:val="single" w:color="DFDFDF" w:sz="8" w:space="0"/>
            </w:tcBorders>
            <w:shd w:val="clear" w:color="auto" w:fill="EAEAEA"/>
            <w:vAlign w:val="center"/>
          </w:tcPr>
          <w:p w14:paraId="50E55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中国电信股份有限公司遵义分公司</w:t>
            </w:r>
          </w:p>
        </w:tc>
      </w:tr>
      <w:tr w14:paraId="130D9A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5" w:hRule="atLeast"/>
          <w:jc w:val="center"/>
        </w:trPr>
        <w:tc>
          <w:tcPr>
            <w:tcW w:w="680" w:type="pct"/>
            <w:tcBorders>
              <w:top w:val="nil"/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6427A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38" w:type="pct"/>
            <w:tcBorders>
              <w:top w:val="nil"/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631DB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后勤部</w:t>
            </w:r>
          </w:p>
          <w:p w14:paraId="0C350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（项目办）</w:t>
            </w:r>
          </w:p>
        </w:tc>
        <w:tc>
          <w:tcPr>
            <w:tcW w:w="1276" w:type="pct"/>
            <w:tcBorders>
              <w:top w:val="nil"/>
              <w:left w:val="single" w:color="DFDFDF" w:sz="8" w:space="0"/>
              <w:bottom w:val="nil"/>
              <w:right w:val="single" w:color="DFDFDF" w:sz="8" w:space="0"/>
            </w:tcBorders>
            <w:shd w:val="clear" w:color="auto" w:fill="EAEAEA"/>
            <w:vAlign w:val="center"/>
          </w:tcPr>
          <w:p w14:paraId="7F2FE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病房改造项目前期服务单位遴选</w:t>
            </w:r>
          </w:p>
        </w:tc>
        <w:tc>
          <w:tcPr>
            <w:tcW w:w="2305" w:type="pct"/>
            <w:tcBorders>
              <w:top w:val="nil"/>
              <w:left w:val="single" w:color="DFDFDF" w:sz="8" w:space="0"/>
              <w:bottom w:val="nil"/>
              <w:right w:val="single" w:color="DFDFDF" w:sz="8" w:space="0"/>
            </w:tcBorders>
            <w:shd w:val="clear" w:color="auto" w:fill="EAEAEA"/>
            <w:vAlign w:val="center"/>
          </w:tcPr>
          <w:p w14:paraId="32C75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遵义市建筑设计院有限责任公司</w:t>
            </w:r>
          </w:p>
        </w:tc>
      </w:tr>
    </w:tbl>
    <w:p w14:paraId="1469C3A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0" w:lineRule="exact"/>
        <w:jc w:val="both"/>
        <w:textAlignment w:val="center"/>
        <w:rPr>
          <w:rFonts w:hint="eastAsia" w:ascii="仿宋" w:hAnsi="仿宋" w:eastAsia="仿宋" w:cs="仿宋"/>
          <w:i w:val="0"/>
          <w:iCs w:val="0"/>
          <w:color w:val="000000"/>
          <w:kern w:val="0"/>
          <w:sz w:val="30"/>
          <w:szCs w:val="30"/>
          <w:u w:val="none"/>
          <w:lang w:val="en-US" w:eastAsia="zh-CN" w:bidi="ar"/>
        </w:rPr>
      </w:pPr>
    </w:p>
    <w:sectPr>
      <w:pgSz w:w="11906" w:h="16838"/>
      <w:pgMar w:top="1440" w:right="1689" w:bottom="1440" w:left="168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FhOGIyYzRmM2UxZmNkODZkMDJkYjFlMjYyODA1YTcifQ=="/>
  </w:docVars>
  <w:rsids>
    <w:rsidRoot w:val="09C50AA1"/>
    <w:rsid w:val="00D80A21"/>
    <w:rsid w:val="01D670D6"/>
    <w:rsid w:val="02193B87"/>
    <w:rsid w:val="023E3A07"/>
    <w:rsid w:val="02AE55E9"/>
    <w:rsid w:val="04C17BC1"/>
    <w:rsid w:val="06081726"/>
    <w:rsid w:val="0810441F"/>
    <w:rsid w:val="08C571E9"/>
    <w:rsid w:val="09C50AA1"/>
    <w:rsid w:val="0B6143BE"/>
    <w:rsid w:val="0C184EB4"/>
    <w:rsid w:val="0DBA4258"/>
    <w:rsid w:val="0E4E7A38"/>
    <w:rsid w:val="0E7D0DF4"/>
    <w:rsid w:val="1138293F"/>
    <w:rsid w:val="1186639E"/>
    <w:rsid w:val="11C17B81"/>
    <w:rsid w:val="156D188A"/>
    <w:rsid w:val="161B48EC"/>
    <w:rsid w:val="18AF4859"/>
    <w:rsid w:val="198909D0"/>
    <w:rsid w:val="199C289A"/>
    <w:rsid w:val="1AE611D4"/>
    <w:rsid w:val="1B59238F"/>
    <w:rsid w:val="1B8606FE"/>
    <w:rsid w:val="1D8E0AF6"/>
    <w:rsid w:val="1E5E07DC"/>
    <w:rsid w:val="213F2EF5"/>
    <w:rsid w:val="22CF4544"/>
    <w:rsid w:val="260E7FC9"/>
    <w:rsid w:val="26FA7067"/>
    <w:rsid w:val="2A355F43"/>
    <w:rsid w:val="2BEA7E82"/>
    <w:rsid w:val="2BF853C4"/>
    <w:rsid w:val="2C9A3CF6"/>
    <w:rsid w:val="2E3777C8"/>
    <w:rsid w:val="2F137D3E"/>
    <w:rsid w:val="2F403624"/>
    <w:rsid w:val="34582ED7"/>
    <w:rsid w:val="37892684"/>
    <w:rsid w:val="38BD03EC"/>
    <w:rsid w:val="3E5B45DC"/>
    <w:rsid w:val="3EC93647"/>
    <w:rsid w:val="407A28AA"/>
    <w:rsid w:val="43E00620"/>
    <w:rsid w:val="44F47E2C"/>
    <w:rsid w:val="46D2366A"/>
    <w:rsid w:val="46FE665D"/>
    <w:rsid w:val="48F91761"/>
    <w:rsid w:val="495D13B4"/>
    <w:rsid w:val="498927D6"/>
    <w:rsid w:val="4C8146BE"/>
    <w:rsid w:val="4CA03279"/>
    <w:rsid w:val="4E167982"/>
    <w:rsid w:val="50393DF4"/>
    <w:rsid w:val="517263A4"/>
    <w:rsid w:val="52633DE6"/>
    <w:rsid w:val="5273644F"/>
    <w:rsid w:val="52D15F64"/>
    <w:rsid w:val="54931516"/>
    <w:rsid w:val="55F00BEC"/>
    <w:rsid w:val="56955A82"/>
    <w:rsid w:val="58066CE3"/>
    <w:rsid w:val="58591A04"/>
    <w:rsid w:val="5A0A48B6"/>
    <w:rsid w:val="603F636F"/>
    <w:rsid w:val="61210B05"/>
    <w:rsid w:val="6189617B"/>
    <w:rsid w:val="61DF4CB7"/>
    <w:rsid w:val="63275C4B"/>
    <w:rsid w:val="649D0A4C"/>
    <w:rsid w:val="64D340D2"/>
    <w:rsid w:val="66990E2A"/>
    <w:rsid w:val="69A500F6"/>
    <w:rsid w:val="6A5B510D"/>
    <w:rsid w:val="6ACD5C3E"/>
    <w:rsid w:val="70770CBC"/>
    <w:rsid w:val="718B28C0"/>
    <w:rsid w:val="72E160A8"/>
    <w:rsid w:val="74793212"/>
    <w:rsid w:val="75D44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01"/>
    <w:basedOn w:val="3"/>
    <w:autoRedefine/>
    <w:qFormat/>
    <w:uiPriority w:val="0"/>
    <w:rPr>
      <w:rFonts w:hint="default" w:ascii="仿宋_GB2312" w:eastAsia="仿宋_GB2312" w:cs="仿宋_GB2312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214</Words>
  <Characters>214</Characters>
  <Lines>0</Lines>
  <Paragraphs>0</Paragraphs>
  <TotalTime>3</TotalTime>
  <ScaleCrop>false</ScaleCrop>
  <LinksUpToDate>false</LinksUpToDate>
  <CharactersWithSpaces>214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2023-08-03T06:53:00Z</dcterms:created>
  <dc:creator>Ikki</dc:creator>
  <cp:lastModifiedBy>吴定银</cp:lastModifiedBy>
  <cp:lastPrinted>2026-08-13T04:19:00Z</cp:lastPrinted>
  <dcterms:modified xsi:type="dcterms:W3CDTF">2026-09-15T08:15:10Z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841FF0D850D045F697F29BC920C6EE80_13</vt:lpwstr>
  </property>
  <property fmtid="{D5CDD505-2E9C-101B-9397-08002B2CF9AE}" pid="4" name="KSOTemplateDocerSaveRecord">
    <vt:lpwstr>eyJoZGlkIjoiYmM0NzdjN2FkNWFlN2Y3YTk5NzNiZDRkZjhjNDgzOWQiLCJ1c2VySWQiOiIyNzYwMTQ1NDgifQ==</vt:lpwstr>
  </property>
</Properties>
</file>